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0034E">
        <w:trPr>
          <w:trHeight w:hRule="exact" w:val="1750"/>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1419" w:type="dxa"/>
          </w:tcPr>
          <w:p w:rsidR="0060034E" w:rsidRDefault="0060034E"/>
        </w:tc>
        <w:tc>
          <w:tcPr>
            <w:tcW w:w="710" w:type="dxa"/>
          </w:tcPr>
          <w:p w:rsidR="0060034E" w:rsidRDefault="0060034E"/>
        </w:tc>
        <w:tc>
          <w:tcPr>
            <w:tcW w:w="5543" w:type="dxa"/>
            <w:gridSpan w:val="4"/>
            <w:shd w:val="clear" w:color="000000" w:fill="FFFFFF"/>
            <w:tcMar>
              <w:left w:w="34" w:type="dxa"/>
              <w:right w:w="34" w:type="dxa"/>
            </w:tcMar>
          </w:tcPr>
          <w:p w:rsidR="0060034E" w:rsidRDefault="00811713">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60034E">
        <w:trPr>
          <w:trHeight w:hRule="exact" w:val="138"/>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1419" w:type="dxa"/>
          </w:tcPr>
          <w:p w:rsidR="0060034E" w:rsidRDefault="0060034E"/>
        </w:tc>
        <w:tc>
          <w:tcPr>
            <w:tcW w:w="710" w:type="dxa"/>
          </w:tcPr>
          <w:p w:rsidR="0060034E" w:rsidRDefault="0060034E"/>
        </w:tc>
        <w:tc>
          <w:tcPr>
            <w:tcW w:w="426" w:type="dxa"/>
          </w:tcPr>
          <w:p w:rsidR="0060034E" w:rsidRDefault="0060034E"/>
        </w:tc>
        <w:tc>
          <w:tcPr>
            <w:tcW w:w="1277" w:type="dxa"/>
          </w:tcPr>
          <w:p w:rsidR="0060034E" w:rsidRDefault="0060034E"/>
        </w:tc>
        <w:tc>
          <w:tcPr>
            <w:tcW w:w="993" w:type="dxa"/>
          </w:tcPr>
          <w:p w:rsidR="0060034E" w:rsidRDefault="0060034E"/>
        </w:tc>
        <w:tc>
          <w:tcPr>
            <w:tcW w:w="2836" w:type="dxa"/>
          </w:tcPr>
          <w:p w:rsidR="0060034E" w:rsidRDefault="0060034E"/>
        </w:tc>
      </w:tr>
      <w:tr w:rsidR="0060034E">
        <w:trPr>
          <w:trHeight w:hRule="exact" w:val="585"/>
        </w:trPr>
        <w:tc>
          <w:tcPr>
            <w:tcW w:w="10221" w:type="dxa"/>
            <w:gridSpan w:val="10"/>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0034E" w:rsidRDefault="008117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0034E">
        <w:trPr>
          <w:trHeight w:hRule="exact" w:val="304"/>
        </w:trPr>
        <w:tc>
          <w:tcPr>
            <w:tcW w:w="10221" w:type="dxa"/>
            <w:gridSpan w:val="10"/>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0034E">
        <w:trPr>
          <w:trHeight w:hRule="exact" w:val="10"/>
        </w:trPr>
        <w:tc>
          <w:tcPr>
            <w:tcW w:w="6393" w:type="dxa"/>
            <w:gridSpan w:val="8"/>
            <w:shd w:val="clear" w:color="000000" w:fill="FFFFFF"/>
            <w:tcMar>
              <w:left w:w="34" w:type="dxa"/>
              <w:right w:w="34" w:type="dxa"/>
            </w:tcMar>
          </w:tcPr>
          <w:p w:rsidR="0060034E" w:rsidRDefault="0060034E"/>
        </w:tc>
        <w:tc>
          <w:tcPr>
            <w:tcW w:w="3842" w:type="dxa"/>
            <w:gridSpan w:val="2"/>
            <w:vMerge w:val="restart"/>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УТВЕРЖДАЮ</w:t>
            </w:r>
          </w:p>
        </w:tc>
      </w:tr>
      <w:tr w:rsidR="0060034E">
        <w:trPr>
          <w:trHeight w:hRule="exact" w:val="267"/>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1419" w:type="dxa"/>
          </w:tcPr>
          <w:p w:rsidR="0060034E" w:rsidRDefault="0060034E"/>
        </w:tc>
        <w:tc>
          <w:tcPr>
            <w:tcW w:w="710" w:type="dxa"/>
          </w:tcPr>
          <w:p w:rsidR="0060034E" w:rsidRDefault="0060034E"/>
        </w:tc>
        <w:tc>
          <w:tcPr>
            <w:tcW w:w="426" w:type="dxa"/>
          </w:tcPr>
          <w:p w:rsidR="0060034E" w:rsidRDefault="0060034E"/>
        </w:tc>
        <w:tc>
          <w:tcPr>
            <w:tcW w:w="1277" w:type="dxa"/>
          </w:tcPr>
          <w:p w:rsidR="0060034E" w:rsidRDefault="0060034E"/>
        </w:tc>
        <w:tc>
          <w:tcPr>
            <w:tcW w:w="3842" w:type="dxa"/>
            <w:gridSpan w:val="2"/>
            <w:vMerge/>
            <w:shd w:val="clear" w:color="000000" w:fill="FFFFFF"/>
            <w:tcMar>
              <w:left w:w="34" w:type="dxa"/>
              <w:right w:w="34" w:type="dxa"/>
            </w:tcMar>
          </w:tcPr>
          <w:p w:rsidR="0060034E" w:rsidRDefault="0060034E"/>
        </w:tc>
      </w:tr>
      <w:tr w:rsidR="0060034E">
        <w:trPr>
          <w:trHeight w:hRule="exact" w:val="138"/>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1419" w:type="dxa"/>
          </w:tcPr>
          <w:p w:rsidR="0060034E" w:rsidRDefault="0060034E"/>
        </w:tc>
        <w:tc>
          <w:tcPr>
            <w:tcW w:w="710" w:type="dxa"/>
          </w:tcPr>
          <w:p w:rsidR="0060034E" w:rsidRDefault="0060034E"/>
        </w:tc>
        <w:tc>
          <w:tcPr>
            <w:tcW w:w="426" w:type="dxa"/>
          </w:tcPr>
          <w:p w:rsidR="0060034E" w:rsidRDefault="0060034E"/>
        </w:tc>
        <w:tc>
          <w:tcPr>
            <w:tcW w:w="1277" w:type="dxa"/>
          </w:tcPr>
          <w:p w:rsidR="0060034E" w:rsidRDefault="0060034E"/>
        </w:tc>
        <w:tc>
          <w:tcPr>
            <w:tcW w:w="993" w:type="dxa"/>
          </w:tcPr>
          <w:p w:rsidR="0060034E" w:rsidRDefault="0060034E"/>
        </w:tc>
        <w:tc>
          <w:tcPr>
            <w:tcW w:w="2836" w:type="dxa"/>
          </w:tcPr>
          <w:p w:rsidR="0060034E" w:rsidRDefault="0060034E"/>
        </w:tc>
      </w:tr>
      <w:tr w:rsidR="0060034E">
        <w:trPr>
          <w:trHeight w:hRule="exact" w:val="277"/>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1419" w:type="dxa"/>
          </w:tcPr>
          <w:p w:rsidR="0060034E" w:rsidRDefault="0060034E"/>
        </w:tc>
        <w:tc>
          <w:tcPr>
            <w:tcW w:w="710" w:type="dxa"/>
          </w:tcPr>
          <w:p w:rsidR="0060034E" w:rsidRDefault="0060034E"/>
        </w:tc>
        <w:tc>
          <w:tcPr>
            <w:tcW w:w="426" w:type="dxa"/>
          </w:tcPr>
          <w:p w:rsidR="0060034E" w:rsidRDefault="0060034E"/>
        </w:tc>
        <w:tc>
          <w:tcPr>
            <w:tcW w:w="1277" w:type="dxa"/>
          </w:tcPr>
          <w:p w:rsidR="0060034E" w:rsidRDefault="0060034E"/>
        </w:tc>
        <w:tc>
          <w:tcPr>
            <w:tcW w:w="3842" w:type="dxa"/>
            <w:gridSpan w:val="2"/>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0034E">
        <w:trPr>
          <w:trHeight w:hRule="exact" w:val="138"/>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1419" w:type="dxa"/>
          </w:tcPr>
          <w:p w:rsidR="0060034E" w:rsidRDefault="0060034E"/>
        </w:tc>
        <w:tc>
          <w:tcPr>
            <w:tcW w:w="710" w:type="dxa"/>
          </w:tcPr>
          <w:p w:rsidR="0060034E" w:rsidRDefault="0060034E"/>
        </w:tc>
        <w:tc>
          <w:tcPr>
            <w:tcW w:w="426" w:type="dxa"/>
          </w:tcPr>
          <w:p w:rsidR="0060034E" w:rsidRDefault="0060034E"/>
        </w:tc>
        <w:tc>
          <w:tcPr>
            <w:tcW w:w="1277" w:type="dxa"/>
          </w:tcPr>
          <w:p w:rsidR="0060034E" w:rsidRDefault="0060034E"/>
        </w:tc>
        <w:tc>
          <w:tcPr>
            <w:tcW w:w="993" w:type="dxa"/>
          </w:tcPr>
          <w:p w:rsidR="0060034E" w:rsidRDefault="0060034E"/>
        </w:tc>
        <w:tc>
          <w:tcPr>
            <w:tcW w:w="2836" w:type="dxa"/>
          </w:tcPr>
          <w:p w:rsidR="0060034E" w:rsidRDefault="0060034E"/>
        </w:tc>
      </w:tr>
      <w:tr w:rsidR="0060034E">
        <w:trPr>
          <w:trHeight w:hRule="exact" w:val="277"/>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1419" w:type="dxa"/>
          </w:tcPr>
          <w:p w:rsidR="0060034E" w:rsidRDefault="0060034E"/>
        </w:tc>
        <w:tc>
          <w:tcPr>
            <w:tcW w:w="710" w:type="dxa"/>
          </w:tcPr>
          <w:p w:rsidR="0060034E" w:rsidRDefault="0060034E"/>
        </w:tc>
        <w:tc>
          <w:tcPr>
            <w:tcW w:w="426" w:type="dxa"/>
          </w:tcPr>
          <w:p w:rsidR="0060034E" w:rsidRDefault="0060034E"/>
        </w:tc>
        <w:tc>
          <w:tcPr>
            <w:tcW w:w="1277" w:type="dxa"/>
          </w:tcPr>
          <w:p w:rsidR="0060034E" w:rsidRDefault="0060034E"/>
        </w:tc>
        <w:tc>
          <w:tcPr>
            <w:tcW w:w="3842" w:type="dxa"/>
            <w:gridSpan w:val="2"/>
            <w:shd w:val="clear" w:color="000000" w:fill="FFFFFF"/>
            <w:tcMar>
              <w:left w:w="34" w:type="dxa"/>
              <w:right w:w="34" w:type="dxa"/>
            </w:tcMar>
          </w:tcPr>
          <w:p w:rsidR="0060034E" w:rsidRDefault="0081171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0034E">
        <w:trPr>
          <w:trHeight w:hRule="exact" w:val="138"/>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1419" w:type="dxa"/>
          </w:tcPr>
          <w:p w:rsidR="0060034E" w:rsidRDefault="0060034E"/>
        </w:tc>
        <w:tc>
          <w:tcPr>
            <w:tcW w:w="710" w:type="dxa"/>
          </w:tcPr>
          <w:p w:rsidR="0060034E" w:rsidRDefault="0060034E"/>
        </w:tc>
        <w:tc>
          <w:tcPr>
            <w:tcW w:w="426" w:type="dxa"/>
          </w:tcPr>
          <w:p w:rsidR="0060034E" w:rsidRDefault="0060034E"/>
        </w:tc>
        <w:tc>
          <w:tcPr>
            <w:tcW w:w="1277" w:type="dxa"/>
          </w:tcPr>
          <w:p w:rsidR="0060034E" w:rsidRDefault="0060034E"/>
        </w:tc>
        <w:tc>
          <w:tcPr>
            <w:tcW w:w="993" w:type="dxa"/>
          </w:tcPr>
          <w:p w:rsidR="0060034E" w:rsidRDefault="0060034E"/>
        </w:tc>
        <w:tc>
          <w:tcPr>
            <w:tcW w:w="2836" w:type="dxa"/>
          </w:tcPr>
          <w:p w:rsidR="0060034E" w:rsidRDefault="0060034E"/>
        </w:tc>
      </w:tr>
      <w:tr w:rsidR="0060034E">
        <w:trPr>
          <w:trHeight w:hRule="exact" w:val="277"/>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1419" w:type="dxa"/>
          </w:tcPr>
          <w:p w:rsidR="0060034E" w:rsidRDefault="0060034E"/>
        </w:tc>
        <w:tc>
          <w:tcPr>
            <w:tcW w:w="710" w:type="dxa"/>
          </w:tcPr>
          <w:p w:rsidR="0060034E" w:rsidRDefault="0060034E"/>
        </w:tc>
        <w:tc>
          <w:tcPr>
            <w:tcW w:w="426" w:type="dxa"/>
          </w:tcPr>
          <w:p w:rsidR="0060034E" w:rsidRDefault="0060034E"/>
        </w:tc>
        <w:tc>
          <w:tcPr>
            <w:tcW w:w="1277" w:type="dxa"/>
          </w:tcPr>
          <w:p w:rsidR="0060034E" w:rsidRDefault="0060034E"/>
        </w:tc>
        <w:tc>
          <w:tcPr>
            <w:tcW w:w="3842" w:type="dxa"/>
            <w:gridSpan w:val="2"/>
            <w:shd w:val="clear" w:color="000000" w:fill="FFFFFF"/>
            <w:tcMar>
              <w:left w:w="34" w:type="dxa"/>
              <w:right w:w="34" w:type="dxa"/>
            </w:tcMar>
          </w:tcPr>
          <w:p w:rsidR="0060034E" w:rsidRDefault="00811713">
            <w:pPr>
              <w:spacing w:after="0" w:line="240" w:lineRule="auto"/>
              <w:jc w:val="right"/>
              <w:rPr>
                <w:sz w:val="24"/>
                <w:szCs w:val="24"/>
              </w:rPr>
            </w:pPr>
            <w:r>
              <w:rPr>
                <w:rFonts w:ascii="Times New Roman" w:hAnsi="Times New Roman" w:cs="Times New Roman"/>
                <w:color w:val="000000"/>
                <w:sz w:val="24"/>
                <w:szCs w:val="24"/>
              </w:rPr>
              <w:t>30.08.2021 г.</w:t>
            </w:r>
          </w:p>
        </w:tc>
      </w:tr>
      <w:tr w:rsidR="0060034E">
        <w:trPr>
          <w:trHeight w:hRule="exact" w:val="277"/>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1419" w:type="dxa"/>
          </w:tcPr>
          <w:p w:rsidR="0060034E" w:rsidRDefault="0060034E"/>
        </w:tc>
        <w:tc>
          <w:tcPr>
            <w:tcW w:w="710" w:type="dxa"/>
          </w:tcPr>
          <w:p w:rsidR="0060034E" w:rsidRDefault="0060034E"/>
        </w:tc>
        <w:tc>
          <w:tcPr>
            <w:tcW w:w="426" w:type="dxa"/>
          </w:tcPr>
          <w:p w:rsidR="0060034E" w:rsidRDefault="0060034E"/>
        </w:tc>
        <w:tc>
          <w:tcPr>
            <w:tcW w:w="1277" w:type="dxa"/>
          </w:tcPr>
          <w:p w:rsidR="0060034E" w:rsidRDefault="0060034E"/>
        </w:tc>
        <w:tc>
          <w:tcPr>
            <w:tcW w:w="993" w:type="dxa"/>
          </w:tcPr>
          <w:p w:rsidR="0060034E" w:rsidRDefault="0060034E"/>
        </w:tc>
        <w:tc>
          <w:tcPr>
            <w:tcW w:w="2836" w:type="dxa"/>
          </w:tcPr>
          <w:p w:rsidR="0060034E" w:rsidRDefault="0060034E"/>
        </w:tc>
      </w:tr>
      <w:tr w:rsidR="0060034E">
        <w:trPr>
          <w:trHeight w:hRule="exact" w:val="416"/>
        </w:trPr>
        <w:tc>
          <w:tcPr>
            <w:tcW w:w="10221" w:type="dxa"/>
            <w:gridSpan w:val="10"/>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0034E">
        <w:trPr>
          <w:trHeight w:hRule="exact" w:val="1496"/>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4834" w:type="dxa"/>
            <w:gridSpan w:val="5"/>
            <w:shd w:val="clear" w:color="000000" w:fill="FFFFFF"/>
            <w:tcMar>
              <w:left w:w="34" w:type="dxa"/>
              <w:right w:w="34" w:type="dxa"/>
            </w:tcMar>
          </w:tcPr>
          <w:p w:rsidR="0060034E" w:rsidRDefault="00811713">
            <w:pPr>
              <w:spacing w:after="0" w:line="240" w:lineRule="auto"/>
              <w:jc w:val="center"/>
              <w:rPr>
                <w:sz w:val="32"/>
                <w:szCs w:val="32"/>
              </w:rPr>
            </w:pPr>
            <w:r>
              <w:rPr>
                <w:rFonts w:ascii="Times New Roman" w:hAnsi="Times New Roman" w:cs="Times New Roman"/>
                <w:color w:val="000000"/>
                <w:sz w:val="32"/>
                <w:szCs w:val="32"/>
              </w:rPr>
              <w:t>Основы управления проектами в рекламе и связях с общественностью</w:t>
            </w:r>
          </w:p>
          <w:p w:rsidR="0060034E" w:rsidRDefault="00811713">
            <w:pPr>
              <w:spacing w:after="0" w:line="240" w:lineRule="auto"/>
              <w:jc w:val="center"/>
              <w:rPr>
                <w:sz w:val="32"/>
                <w:szCs w:val="32"/>
              </w:rPr>
            </w:pPr>
            <w:r>
              <w:rPr>
                <w:rFonts w:ascii="Times New Roman" w:hAnsi="Times New Roman" w:cs="Times New Roman"/>
                <w:color w:val="000000"/>
                <w:sz w:val="32"/>
                <w:szCs w:val="32"/>
              </w:rPr>
              <w:t>Б1.О.06.14</w:t>
            </w:r>
          </w:p>
        </w:tc>
        <w:tc>
          <w:tcPr>
            <w:tcW w:w="2836" w:type="dxa"/>
          </w:tcPr>
          <w:p w:rsidR="0060034E" w:rsidRDefault="0060034E"/>
        </w:tc>
      </w:tr>
      <w:tr w:rsidR="0060034E">
        <w:trPr>
          <w:trHeight w:hRule="exact" w:val="277"/>
        </w:trPr>
        <w:tc>
          <w:tcPr>
            <w:tcW w:w="10221" w:type="dxa"/>
            <w:gridSpan w:val="10"/>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0034E">
        <w:trPr>
          <w:trHeight w:hRule="exact" w:val="1396"/>
        </w:trPr>
        <w:tc>
          <w:tcPr>
            <w:tcW w:w="143" w:type="dxa"/>
          </w:tcPr>
          <w:p w:rsidR="0060034E" w:rsidRDefault="0060034E"/>
        </w:tc>
        <w:tc>
          <w:tcPr>
            <w:tcW w:w="285" w:type="dxa"/>
          </w:tcPr>
          <w:p w:rsidR="0060034E" w:rsidRDefault="0060034E"/>
        </w:tc>
        <w:tc>
          <w:tcPr>
            <w:tcW w:w="9795" w:type="dxa"/>
            <w:gridSpan w:val="8"/>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60034E" w:rsidRDefault="008117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60034E" w:rsidRDefault="008117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0034E">
        <w:trPr>
          <w:trHeight w:hRule="exact" w:val="138"/>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1419" w:type="dxa"/>
          </w:tcPr>
          <w:p w:rsidR="0060034E" w:rsidRDefault="0060034E"/>
        </w:tc>
        <w:tc>
          <w:tcPr>
            <w:tcW w:w="710" w:type="dxa"/>
          </w:tcPr>
          <w:p w:rsidR="0060034E" w:rsidRDefault="0060034E"/>
        </w:tc>
        <w:tc>
          <w:tcPr>
            <w:tcW w:w="426" w:type="dxa"/>
          </w:tcPr>
          <w:p w:rsidR="0060034E" w:rsidRDefault="0060034E"/>
        </w:tc>
        <w:tc>
          <w:tcPr>
            <w:tcW w:w="1277" w:type="dxa"/>
          </w:tcPr>
          <w:p w:rsidR="0060034E" w:rsidRDefault="0060034E"/>
        </w:tc>
        <w:tc>
          <w:tcPr>
            <w:tcW w:w="993" w:type="dxa"/>
          </w:tcPr>
          <w:p w:rsidR="0060034E" w:rsidRDefault="0060034E"/>
        </w:tc>
        <w:tc>
          <w:tcPr>
            <w:tcW w:w="2836" w:type="dxa"/>
          </w:tcPr>
          <w:p w:rsidR="0060034E" w:rsidRDefault="0060034E"/>
        </w:tc>
      </w:tr>
      <w:tr w:rsidR="0060034E">
        <w:trPr>
          <w:trHeight w:hRule="exact" w:val="833"/>
        </w:trPr>
        <w:tc>
          <w:tcPr>
            <w:tcW w:w="10221" w:type="dxa"/>
            <w:gridSpan w:val="10"/>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60034E">
        <w:trPr>
          <w:trHeight w:hRule="exact" w:val="416"/>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1419" w:type="dxa"/>
          </w:tcPr>
          <w:p w:rsidR="0060034E" w:rsidRDefault="0060034E"/>
        </w:tc>
        <w:tc>
          <w:tcPr>
            <w:tcW w:w="710" w:type="dxa"/>
          </w:tcPr>
          <w:p w:rsidR="0060034E" w:rsidRDefault="0060034E"/>
        </w:tc>
        <w:tc>
          <w:tcPr>
            <w:tcW w:w="426" w:type="dxa"/>
          </w:tcPr>
          <w:p w:rsidR="0060034E" w:rsidRDefault="0060034E"/>
        </w:tc>
        <w:tc>
          <w:tcPr>
            <w:tcW w:w="1277" w:type="dxa"/>
          </w:tcPr>
          <w:p w:rsidR="0060034E" w:rsidRDefault="0060034E"/>
        </w:tc>
        <w:tc>
          <w:tcPr>
            <w:tcW w:w="993" w:type="dxa"/>
          </w:tcPr>
          <w:p w:rsidR="0060034E" w:rsidRDefault="0060034E"/>
        </w:tc>
        <w:tc>
          <w:tcPr>
            <w:tcW w:w="2836" w:type="dxa"/>
          </w:tcPr>
          <w:p w:rsidR="0060034E" w:rsidRDefault="0060034E"/>
        </w:tc>
      </w:tr>
      <w:tr w:rsidR="0060034E">
        <w:trPr>
          <w:trHeight w:hRule="exact" w:val="277"/>
        </w:trPr>
        <w:tc>
          <w:tcPr>
            <w:tcW w:w="3984" w:type="dxa"/>
            <w:gridSpan w:val="5"/>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0034E" w:rsidRDefault="0060034E"/>
        </w:tc>
        <w:tc>
          <w:tcPr>
            <w:tcW w:w="426" w:type="dxa"/>
          </w:tcPr>
          <w:p w:rsidR="0060034E" w:rsidRDefault="0060034E"/>
        </w:tc>
        <w:tc>
          <w:tcPr>
            <w:tcW w:w="1277" w:type="dxa"/>
          </w:tcPr>
          <w:p w:rsidR="0060034E" w:rsidRDefault="0060034E"/>
        </w:tc>
        <w:tc>
          <w:tcPr>
            <w:tcW w:w="993" w:type="dxa"/>
          </w:tcPr>
          <w:p w:rsidR="0060034E" w:rsidRDefault="0060034E"/>
        </w:tc>
        <w:tc>
          <w:tcPr>
            <w:tcW w:w="2836" w:type="dxa"/>
          </w:tcPr>
          <w:p w:rsidR="0060034E" w:rsidRDefault="0060034E"/>
        </w:tc>
      </w:tr>
      <w:tr w:rsidR="0060034E">
        <w:trPr>
          <w:trHeight w:hRule="exact" w:val="155"/>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1419" w:type="dxa"/>
          </w:tcPr>
          <w:p w:rsidR="0060034E" w:rsidRDefault="0060034E"/>
        </w:tc>
        <w:tc>
          <w:tcPr>
            <w:tcW w:w="710" w:type="dxa"/>
          </w:tcPr>
          <w:p w:rsidR="0060034E" w:rsidRDefault="0060034E"/>
        </w:tc>
        <w:tc>
          <w:tcPr>
            <w:tcW w:w="426" w:type="dxa"/>
          </w:tcPr>
          <w:p w:rsidR="0060034E" w:rsidRDefault="0060034E"/>
        </w:tc>
        <w:tc>
          <w:tcPr>
            <w:tcW w:w="1277" w:type="dxa"/>
          </w:tcPr>
          <w:p w:rsidR="0060034E" w:rsidRDefault="0060034E"/>
        </w:tc>
        <w:tc>
          <w:tcPr>
            <w:tcW w:w="993" w:type="dxa"/>
          </w:tcPr>
          <w:p w:rsidR="0060034E" w:rsidRDefault="0060034E"/>
        </w:tc>
        <w:tc>
          <w:tcPr>
            <w:tcW w:w="2836" w:type="dxa"/>
          </w:tcPr>
          <w:p w:rsidR="0060034E" w:rsidRDefault="0060034E"/>
        </w:tc>
      </w:tr>
      <w:tr w:rsidR="006003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0034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60034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0034E" w:rsidRDefault="0060034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60034E"/>
        </w:tc>
      </w:tr>
      <w:tr w:rsidR="0060034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60034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0034E" w:rsidRDefault="0060034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60034E"/>
        </w:tc>
      </w:tr>
      <w:tr w:rsidR="0060034E">
        <w:trPr>
          <w:trHeight w:hRule="exact" w:val="124"/>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1419" w:type="dxa"/>
          </w:tcPr>
          <w:p w:rsidR="0060034E" w:rsidRDefault="0060034E"/>
        </w:tc>
        <w:tc>
          <w:tcPr>
            <w:tcW w:w="710" w:type="dxa"/>
          </w:tcPr>
          <w:p w:rsidR="0060034E" w:rsidRDefault="0060034E"/>
        </w:tc>
        <w:tc>
          <w:tcPr>
            <w:tcW w:w="426" w:type="dxa"/>
          </w:tcPr>
          <w:p w:rsidR="0060034E" w:rsidRDefault="0060034E"/>
        </w:tc>
        <w:tc>
          <w:tcPr>
            <w:tcW w:w="1277" w:type="dxa"/>
          </w:tcPr>
          <w:p w:rsidR="0060034E" w:rsidRDefault="0060034E"/>
        </w:tc>
        <w:tc>
          <w:tcPr>
            <w:tcW w:w="993" w:type="dxa"/>
          </w:tcPr>
          <w:p w:rsidR="0060034E" w:rsidRDefault="0060034E"/>
        </w:tc>
        <w:tc>
          <w:tcPr>
            <w:tcW w:w="2836" w:type="dxa"/>
          </w:tcPr>
          <w:p w:rsidR="0060034E" w:rsidRDefault="0060034E"/>
        </w:tc>
      </w:tr>
      <w:tr w:rsidR="0060034E">
        <w:trPr>
          <w:trHeight w:hRule="exact" w:val="277"/>
        </w:trPr>
        <w:tc>
          <w:tcPr>
            <w:tcW w:w="5118" w:type="dxa"/>
            <w:gridSpan w:val="7"/>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60034E">
        <w:trPr>
          <w:trHeight w:hRule="exact" w:val="307"/>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1419" w:type="dxa"/>
          </w:tcPr>
          <w:p w:rsidR="0060034E" w:rsidRDefault="0060034E"/>
        </w:tc>
        <w:tc>
          <w:tcPr>
            <w:tcW w:w="710" w:type="dxa"/>
          </w:tcPr>
          <w:p w:rsidR="0060034E" w:rsidRDefault="0060034E"/>
        </w:tc>
        <w:tc>
          <w:tcPr>
            <w:tcW w:w="426" w:type="dxa"/>
          </w:tcPr>
          <w:p w:rsidR="0060034E" w:rsidRDefault="0060034E"/>
        </w:tc>
        <w:tc>
          <w:tcPr>
            <w:tcW w:w="5118" w:type="dxa"/>
            <w:gridSpan w:val="3"/>
            <w:vMerge/>
            <w:shd w:val="clear" w:color="000000" w:fill="FFFFFF"/>
            <w:tcMar>
              <w:left w:w="34" w:type="dxa"/>
              <w:right w:w="34" w:type="dxa"/>
            </w:tcMar>
          </w:tcPr>
          <w:p w:rsidR="0060034E" w:rsidRDefault="0060034E"/>
        </w:tc>
      </w:tr>
      <w:tr w:rsidR="0060034E">
        <w:trPr>
          <w:trHeight w:hRule="exact" w:val="1400"/>
        </w:trPr>
        <w:tc>
          <w:tcPr>
            <w:tcW w:w="143" w:type="dxa"/>
          </w:tcPr>
          <w:p w:rsidR="0060034E" w:rsidRDefault="0060034E"/>
        </w:tc>
        <w:tc>
          <w:tcPr>
            <w:tcW w:w="285" w:type="dxa"/>
          </w:tcPr>
          <w:p w:rsidR="0060034E" w:rsidRDefault="0060034E"/>
        </w:tc>
        <w:tc>
          <w:tcPr>
            <w:tcW w:w="710" w:type="dxa"/>
          </w:tcPr>
          <w:p w:rsidR="0060034E" w:rsidRDefault="0060034E"/>
        </w:tc>
        <w:tc>
          <w:tcPr>
            <w:tcW w:w="1419" w:type="dxa"/>
          </w:tcPr>
          <w:p w:rsidR="0060034E" w:rsidRDefault="0060034E"/>
        </w:tc>
        <w:tc>
          <w:tcPr>
            <w:tcW w:w="1419" w:type="dxa"/>
          </w:tcPr>
          <w:p w:rsidR="0060034E" w:rsidRDefault="0060034E"/>
        </w:tc>
        <w:tc>
          <w:tcPr>
            <w:tcW w:w="710" w:type="dxa"/>
          </w:tcPr>
          <w:p w:rsidR="0060034E" w:rsidRDefault="0060034E"/>
        </w:tc>
        <w:tc>
          <w:tcPr>
            <w:tcW w:w="426" w:type="dxa"/>
          </w:tcPr>
          <w:p w:rsidR="0060034E" w:rsidRDefault="0060034E"/>
        </w:tc>
        <w:tc>
          <w:tcPr>
            <w:tcW w:w="1277" w:type="dxa"/>
          </w:tcPr>
          <w:p w:rsidR="0060034E" w:rsidRDefault="0060034E"/>
        </w:tc>
        <w:tc>
          <w:tcPr>
            <w:tcW w:w="993" w:type="dxa"/>
          </w:tcPr>
          <w:p w:rsidR="0060034E" w:rsidRDefault="0060034E"/>
        </w:tc>
        <w:tc>
          <w:tcPr>
            <w:tcW w:w="2836" w:type="dxa"/>
          </w:tcPr>
          <w:p w:rsidR="0060034E" w:rsidRDefault="0060034E"/>
        </w:tc>
      </w:tr>
      <w:tr w:rsidR="0060034E">
        <w:trPr>
          <w:trHeight w:hRule="exact" w:val="277"/>
        </w:trPr>
        <w:tc>
          <w:tcPr>
            <w:tcW w:w="143" w:type="dxa"/>
          </w:tcPr>
          <w:p w:rsidR="0060034E" w:rsidRDefault="0060034E"/>
        </w:tc>
        <w:tc>
          <w:tcPr>
            <w:tcW w:w="10079" w:type="dxa"/>
            <w:gridSpan w:val="9"/>
            <w:vMerge w:val="restart"/>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0034E">
        <w:trPr>
          <w:trHeight w:hRule="exact" w:val="138"/>
        </w:trPr>
        <w:tc>
          <w:tcPr>
            <w:tcW w:w="143" w:type="dxa"/>
          </w:tcPr>
          <w:p w:rsidR="0060034E" w:rsidRDefault="0060034E"/>
        </w:tc>
        <w:tc>
          <w:tcPr>
            <w:tcW w:w="10079" w:type="dxa"/>
            <w:gridSpan w:val="9"/>
            <w:vMerge/>
            <w:shd w:val="clear" w:color="000000" w:fill="FFFFFF"/>
            <w:tcMar>
              <w:left w:w="34" w:type="dxa"/>
              <w:right w:w="34" w:type="dxa"/>
            </w:tcMar>
          </w:tcPr>
          <w:p w:rsidR="0060034E" w:rsidRDefault="0060034E"/>
        </w:tc>
      </w:tr>
      <w:tr w:rsidR="0060034E">
        <w:trPr>
          <w:trHeight w:hRule="exact" w:val="1666"/>
        </w:trPr>
        <w:tc>
          <w:tcPr>
            <w:tcW w:w="143" w:type="dxa"/>
          </w:tcPr>
          <w:p w:rsidR="0060034E" w:rsidRDefault="0060034E"/>
        </w:tc>
        <w:tc>
          <w:tcPr>
            <w:tcW w:w="10079" w:type="dxa"/>
            <w:gridSpan w:val="9"/>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0034E" w:rsidRDefault="0060034E">
            <w:pPr>
              <w:spacing w:after="0" w:line="240" w:lineRule="auto"/>
              <w:jc w:val="center"/>
              <w:rPr>
                <w:sz w:val="24"/>
                <w:szCs w:val="24"/>
              </w:rPr>
            </w:pPr>
          </w:p>
          <w:p w:rsidR="0060034E" w:rsidRDefault="0081171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0034E" w:rsidRDefault="0060034E">
            <w:pPr>
              <w:spacing w:after="0" w:line="240" w:lineRule="auto"/>
              <w:jc w:val="center"/>
              <w:rPr>
                <w:sz w:val="24"/>
                <w:szCs w:val="24"/>
              </w:rPr>
            </w:pPr>
          </w:p>
          <w:p w:rsidR="0060034E" w:rsidRDefault="00811713">
            <w:pPr>
              <w:spacing w:after="0" w:line="240" w:lineRule="auto"/>
              <w:jc w:val="center"/>
              <w:rPr>
                <w:sz w:val="24"/>
                <w:szCs w:val="24"/>
              </w:rPr>
            </w:pPr>
            <w:r>
              <w:rPr>
                <w:rFonts w:ascii="Times New Roman" w:hAnsi="Times New Roman" w:cs="Times New Roman"/>
                <w:color w:val="000000"/>
                <w:sz w:val="24"/>
                <w:szCs w:val="24"/>
              </w:rPr>
              <w:t>Омск, 2021</w:t>
            </w:r>
          </w:p>
        </w:tc>
      </w:tr>
    </w:tbl>
    <w:p w:rsidR="0060034E" w:rsidRDefault="008117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0034E">
        <w:trPr>
          <w:trHeight w:hRule="exact" w:val="2222"/>
        </w:trPr>
        <w:tc>
          <w:tcPr>
            <w:tcW w:w="10788"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60034E" w:rsidRDefault="0060034E">
            <w:pPr>
              <w:spacing w:after="0" w:line="240" w:lineRule="auto"/>
              <w:rPr>
                <w:sz w:val="24"/>
                <w:szCs w:val="24"/>
              </w:rPr>
            </w:pPr>
          </w:p>
          <w:p w:rsidR="0060034E" w:rsidRDefault="00811713">
            <w:pPr>
              <w:spacing w:after="0" w:line="240" w:lineRule="auto"/>
              <w:rPr>
                <w:sz w:val="24"/>
                <w:szCs w:val="24"/>
              </w:rPr>
            </w:pPr>
            <w:r>
              <w:rPr>
                <w:rFonts w:ascii="Times New Roman" w:hAnsi="Times New Roman" w:cs="Times New Roman"/>
                <w:color w:val="000000"/>
                <w:sz w:val="24"/>
                <w:szCs w:val="24"/>
              </w:rPr>
              <w:t>к.пед.н., доцент _________________ /Кулагина Е.В./</w:t>
            </w:r>
          </w:p>
          <w:p w:rsidR="0060034E" w:rsidRDefault="0060034E">
            <w:pPr>
              <w:spacing w:after="0" w:line="240" w:lineRule="auto"/>
              <w:rPr>
                <w:sz w:val="24"/>
                <w:szCs w:val="24"/>
              </w:rPr>
            </w:pPr>
          </w:p>
          <w:p w:rsidR="0060034E" w:rsidRDefault="008117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0034E" w:rsidRDefault="00811713">
            <w:pPr>
              <w:spacing w:after="0" w:line="240" w:lineRule="auto"/>
              <w:rPr>
                <w:sz w:val="24"/>
                <w:szCs w:val="24"/>
              </w:rPr>
            </w:pPr>
            <w:r>
              <w:rPr>
                <w:rFonts w:ascii="Times New Roman" w:hAnsi="Times New Roman" w:cs="Times New Roman"/>
                <w:color w:val="000000"/>
                <w:sz w:val="24"/>
                <w:szCs w:val="24"/>
              </w:rPr>
              <w:t>Протокол от 30.08.2021 г.  №1</w:t>
            </w:r>
          </w:p>
        </w:tc>
      </w:tr>
      <w:tr w:rsidR="0060034E">
        <w:trPr>
          <w:trHeight w:hRule="exact" w:val="277"/>
        </w:trPr>
        <w:tc>
          <w:tcPr>
            <w:tcW w:w="10788"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0034E" w:rsidRDefault="00811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034E">
        <w:trPr>
          <w:trHeight w:hRule="exact" w:val="277"/>
        </w:trPr>
        <w:tc>
          <w:tcPr>
            <w:tcW w:w="9654" w:type="dxa"/>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0034E">
        <w:trPr>
          <w:trHeight w:hRule="exact" w:val="555"/>
        </w:trPr>
        <w:tc>
          <w:tcPr>
            <w:tcW w:w="9640" w:type="dxa"/>
          </w:tcPr>
          <w:p w:rsidR="0060034E" w:rsidRDefault="0060034E"/>
        </w:tc>
      </w:tr>
      <w:tr w:rsidR="0060034E">
        <w:trPr>
          <w:trHeight w:hRule="exact" w:val="8751"/>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0034E" w:rsidRDefault="008117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0034E" w:rsidRDefault="008117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0034E" w:rsidRDefault="008117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0034E" w:rsidRDefault="008117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034E" w:rsidRDefault="008117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0034E" w:rsidRDefault="008117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0034E" w:rsidRDefault="008117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0034E" w:rsidRDefault="008117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0034E" w:rsidRDefault="008117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0034E" w:rsidRDefault="008117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0034E" w:rsidRDefault="008117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0034E" w:rsidRDefault="00811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034E">
        <w:trPr>
          <w:trHeight w:hRule="exact" w:val="277"/>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0034E">
        <w:trPr>
          <w:trHeight w:hRule="exact" w:val="15113"/>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0034E" w:rsidRDefault="008117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60034E" w:rsidRDefault="008117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0034E" w:rsidRDefault="008117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0034E" w:rsidRDefault="008117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034E" w:rsidRDefault="008117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034E" w:rsidRDefault="008117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0034E" w:rsidRDefault="008117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0034E" w:rsidRDefault="008117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034E" w:rsidRDefault="008117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60034E" w:rsidRDefault="008117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управления проектами в рекламе и связях с общественностью» в течение 2021/2022 учебного года:</w:t>
            </w:r>
          </w:p>
          <w:p w:rsidR="0060034E" w:rsidRDefault="008117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60034E" w:rsidRDefault="00811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034E">
        <w:trPr>
          <w:trHeight w:hRule="exact" w:val="555"/>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0034E">
        <w:trPr>
          <w:trHeight w:hRule="exact" w:val="138"/>
        </w:trPr>
        <w:tc>
          <w:tcPr>
            <w:tcW w:w="9640" w:type="dxa"/>
          </w:tcPr>
          <w:p w:rsidR="0060034E" w:rsidRDefault="0060034E"/>
        </w:tc>
      </w:tr>
      <w:tr w:rsidR="0060034E">
        <w:trPr>
          <w:trHeight w:hRule="exact" w:val="1396"/>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b/>
                <w:color w:val="000000"/>
                <w:sz w:val="24"/>
                <w:szCs w:val="24"/>
              </w:rPr>
              <w:t>1. Наименование дисциплины: Б1.О.06.14 «Основы управления проектами в рекламе и связях с общественностью».</w:t>
            </w:r>
          </w:p>
          <w:p w:rsidR="0060034E" w:rsidRDefault="008117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0034E">
        <w:trPr>
          <w:trHeight w:hRule="exact" w:val="138"/>
        </w:trPr>
        <w:tc>
          <w:tcPr>
            <w:tcW w:w="9640" w:type="dxa"/>
          </w:tcPr>
          <w:p w:rsidR="0060034E" w:rsidRDefault="0060034E"/>
        </w:tc>
      </w:tr>
      <w:tr w:rsidR="0060034E">
        <w:trPr>
          <w:trHeight w:hRule="exact" w:val="3530"/>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0034E" w:rsidRDefault="008117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управления проектами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0034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b/>
                <w:color w:val="000000"/>
                <w:sz w:val="24"/>
                <w:szCs w:val="24"/>
              </w:rPr>
              <w:t>Код компетенции: ОПК-2</w:t>
            </w:r>
          </w:p>
          <w:p w:rsidR="0060034E" w:rsidRDefault="00811713">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60034E">
        <w:trPr>
          <w:trHeight w:hRule="exact" w:val="585"/>
        </w:trPr>
        <w:tc>
          <w:tcPr>
            <w:tcW w:w="9654" w:type="dxa"/>
            <w:shd w:val="clear" w:color="000000" w:fill="FFFFFF"/>
            <w:tcMar>
              <w:left w:w="34" w:type="dxa"/>
              <w:right w:w="34" w:type="dxa"/>
            </w:tcMar>
          </w:tcPr>
          <w:p w:rsidR="0060034E" w:rsidRDefault="0060034E">
            <w:pPr>
              <w:spacing w:after="0" w:line="240" w:lineRule="auto"/>
              <w:rPr>
                <w:sz w:val="24"/>
                <w:szCs w:val="24"/>
              </w:rPr>
            </w:pPr>
          </w:p>
          <w:p w:rsidR="0060034E" w:rsidRDefault="008117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03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ОПК-2.2 знать механизмы функционирования и тенденции развития общественных и государственных институтов</w:t>
            </w:r>
          </w:p>
        </w:tc>
      </w:tr>
      <w:tr w:rsidR="006003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ОПК-2.4 знать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w:t>
            </w:r>
          </w:p>
        </w:tc>
      </w:tr>
      <w:tr w:rsidR="006003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ОПК-2.5 уметь применять в профессиональной сфере знания о системе общественных и государственных институтов</w:t>
            </w:r>
          </w:p>
        </w:tc>
      </w:tr>
      <w:tr w:rsidR="006003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6003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6003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rsidR="006003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ОПК-2.9 владеть навыками применения в профессиональной сфере знаний о системе общественных и государственных институтов</w:t>
            </w:r>
          </w:p>
        </w:tc>
      </w:tr>
      <w:tr w:rsidR="006003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6003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60034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bl>
    <w:p w:rsidR="0060034E" w:rsidRDefault="00811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03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b/>
                <w:color w:val="000000"/>
                <w:sz w:val="24"/>
                <w:szCs w:val="24"/>
              </w:rPr>
              <w:lastRenderedPageBreak/>
              <w:t>Код компетенции: ПК-1</w:t>
            </w:r>
          </w:p>
          <w:p w:rsidR="0060034E" w:rsidRDefault="00811713">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60034E">
        <w:trPr>
          <w:trHeight w:hRule="exact" w:val="585"/>
        </w:trPr>
        <w:tc>
          <w:tcPr>
            <w:tcW w:w="9654" w:type="dxa"/>
            <w:shd w:val="clear" w:color="000000" w:fill="FFFFFF"/>
            <w:tcMar>
              <w:left w:w="34" w:type="dxa"/>
              <w:right w:w="34" w:type="dxa"/>
            </w:tcMar>
          </w:tcPr>
          <w:p w:rsidR="0060034E" w:rsidRDefault="0060034E">
            <w:pPr>
              <w:spacing w:after="0" w:line="240" w:lineRule="auto"/>
              <w:rPr>
                <w:sz w:val="24"/>
                <w:szCs w:val="24"/>
              </w:rPr>
            </w:pPr>
          </w:p>
          <w:p w:rsidR="0060034E" w:rsidRDefault="008117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03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6003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6003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6003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6003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6003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6003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6003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6003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6003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6003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6003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60034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6003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6003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6003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6003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bl>
    <w:p w:rsidR="0060034E" w:rsidRDefault="008117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0034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lastRenderedPageBreak/>
              <w:t>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rsidR="0060034E">
        <w:trPr>
          <w:trHeight w:hRule="exact" w:val="416"/>
        </w:trPr>
        <w:tc>
          <w:tcPr>
            <w:tcW w:w="3970" w:type="dxa"/>
          </w:tcPr>
          <w:p w:rsidR="0060034E" w:rsidRDefault="0060034E"/>
        </w:tc>
        <w:tc>
          <w:tcPr>
            <w:tcW w:w="1702" w:type="dxa"/>
          </w:tcPr>
          <w:p w:rsidR="0060034E" w:rsidRDefault="0060034E"/>
        </w:tc>
        <w:tc>
          <w:tcPr>
            <w:tcW w:w="1702" w:type="dxa"/>
          </w:tcPr>
          <w:p w:rsidR="0060034E" w:rsidRDefault="0060034E"/>
        </w:tc>
        <w:tc>
          <w:tcPr>
            <w:tcW w:w="426" w:type="dxa"/>
          </w:tcPr>
          <w:p w:rsidR="0060034E" w:rsidRDefault="0060034E"/>
        </w:tc>
        <w:tc>
          <w:tcPr>
            <w:tcW w:w="710" w:type="dxa"/>
          </w:tcPr>
          <w:p w:rsidR="0060034E" w:rsidRDefault="0060034E"/>
        </w:tc>
        <w:tc>
          <w:tcPr>
            <w:tcW w:w="143" w:type="dxa"/>
          </w:tcPr>
          <w:p w:rsidR="0060034E" w:rsidRDefault="0060034E"/>
        </w:tc>
        <w:tc>
          <w:tcPr>
            <w:tcW w:w="993" w:type="dxa"/>
          </w:tcPr>
          <w:p w:rsidR="0060034E" w:rsidRDefault="0060034E"/>
        </w:tc>
      </w:tr>
      <w:tr w:rsidR="0060034E">
        <w:trPr>
          <w:trHeight w:hRule="exact" w:val="304"/>
        </w:trPr>
        <w:tc>
          <w:tcPr>
            <w:tcW w:w="9654" w:type="dxa"/>
            <w:gridSpan w:val="7"/>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0034E">
        <w:trPr>
          <w:trHeight w:hRule="exact" w:val="1907"/>
        </w:trPr>
        <w:tc>
          <w:tcPr>
            <w:tcW w:w="9654" w:type="dxa"/>
            <w:gridSpan w:val="7"/>
            <w:shd w:val="clear" w:color="000000" w:fill="FFFFFF"/>
            <w:tcMar>
              <w:left w:w="34" w:type="dxa"/>
              <w:right w:w="34" w:type="dxa"/>
            </w:tcMar>
          </w:tcPr>
          <w:p w:rsidR="0060034E" w:rsidRDefault="0060034E">
            <w:pPr>
              <w:spacing w:after="0" w:line="240" w:lineRule="auto"/>
              <w:jc w:val="both"/>
              <w:rPr>
                <w:sz w:val="24"/>
                <w:szCs w:val="24"/>
              </w:rPr>
            </w:pPr>
          </w:p>
          <w:p w:rsidR="0060034E" w:rsidRDefault="00811713">
            <w:pPr>
              <w:spacing w:after="0" w:line="240" w:lineRule="auto"/>
              <w:jc w:val="both"/>
              <w:rPr>
                <w:sz w:val="24"/>
                <w:szCs w:val="24"/>
              </w:rPr>
            </w:pPr>
            <w:r>
              <w:rPr>
                <w:rFonts w:ascii="Times New Roman" w:hAnsi="Times New Roman" w:cs="Times New Roman"/>
                <w:color w:val="000000"/>
                <w:sz w:val="24"/>
                <w:szCs w:val="24"/>
              </w:rPr>
              <w:t>Дисциплина Б1.О.06.14 «Основы управления проектами в рекламе и связях с общественностью» относится к обязательной части, является дисциплиной Блока &lt;не удалось определить&gt;. «&lt;не удалось определить&gt;».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60034E">
        <w:trPr>
          <w:trHeight w:hRule="exact" w:val="138"/>
        </w:trPr>
        <w:tc>
          <w:tcPr>
            <w:tcW w:w="3970" w:type="dxa"/>
          </w:tcPr>
          <w:p w:rsidR="0060034E" w:rsidRDefault="0060034E"/>
        </w:tc>
        <w:tc>
          <w:tcPr>
            <w:tcW w:w="1702" w:type="dxa"/>
          </w:tcPr>
          <w:p w:rsidR="0060034E" w:rsidRDefault="0060034E"/>
        </w:tc>
        <w:tc>
          <w:tcPr>
            <w:tcW w:w="1702" w:type="dxa"/>
          </w:tcPr>
          <w:p w:rsidR="0060034E" w:rsidRDefault="0060034E"/>
        </w:tc>
        <w:tc>
          <w:tcPr>
            <w:tcW w:w="426" w:type="dxa"/>
          </w:tcPr>
          <w:p w:rsidR="0060034E" w:rsidRDefault="0060034E"/>
        </w:tc>
        <w:tc>
          <w:tcPr>
            <w:tcW w:w="710" w:type="dxa"/>
          </w:tcPr>
          <w:p w:rsidR="0060034E" w:rsidRDefault="0060034E"/>
        </w:tc>
        <w:tc>
          <w:tcPr>
            <w:tcW w:w="143" w:type="dxa"/>
          </w:tcPr>
          <w:p w:rsidR="0060034E" w:rsidRDefault="0060034E"/>
        </w:tc>
        <w:tc>
          <w:tcPr>
            <w:tcW w:w="993" w:type="dxa"/>
          </w:tcPr>
          <w:p w:rsidR="0060034E" w:rsidRDefault="0060034E"/>
        </w:tc>
      </w:tr>
      <w:tr w:rsidR="006003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34E" w:rsidRDefault="008117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34E" w:rsidRDefault="00811713">
            <w:pPr>
              <w:spacing w:after="0" w:line="240" w:lineRule="auto"/>
              <w:jc w:val="center"/>
              <w:rPr>
                <w:sz w:val="24"/>
                <w:szCs w:val="24"/>
              </w:rPr>
            </w:pPr>
            <w:r>
              <w:rPr>
                <w:rFonts w:ascii="Times New Roman" w:hAnsi="Times New Roman" w:cs="Times New Roman"/>
                <w:color w:val="000000"/>
                <w:sz w:val="24"/>
                <w:szCs w:val="24"/>
              </w:rPr>
              <w:t>Коды</w:t>
            </w:r>
          </w:p>
          <w:p w:rsidR="0060034E" w:rsidRDefault="00811713">
            <w:pPr>
              <w:spacing w:after="0" w:line="240" w:lineRule="auto"/>
              <w:jc w:val="center"/>
              <w:rPr>
                <w:sz w:val="24"/>
                <w:szCs w:val="24"/>
              </w:rPr>
            </w:pPr>
            <w:r>
              <w:rPr>
                <w:rFonts w:ascii="Times New Roman" w:hAnsi="Times New Roman" w:cs="Times New Roman"/>
                <w:color w:val="000000"/>
                <w:sz w:val="24"/>
                <w:szCs w:val="24"/>
              </w:rPr>
              <w:t>форми-</w:t>
            </w:r>
          </w:p>
          <w:p w:rsidR="0060034E" w:rsidRDefault="00811713">
            <w:pPr>
              <w:spacing w:after="0" w:line="240" w:lineRule="auto"/>
              <w:jc w:val="center"/>
              <w:rPr>
                <w:sz w:val="24"/>
                <w:szCs w:val="24"/>
              </w:rPr>
            </w:pPr>
            <w:r>
              <w:rPr>
                <w:rFonts w:ascii="Times New Roman" w:hAnsi="Times New Roman" w:cs="Times New Roman"/>
                <w:color w:val="000000"/>
                <w:sz w:val="24"/>
                <w:szCs w:val="24"/>
              </w:rPr>
              <w:t>руемых</w:t>
            </w:r>
          </w:p>
          <w:p w:rsidR="0060034E" w:rsidRDefault="00811713">
            <w:pPr>
              <w:spacing w:after="0" w:line="240" w:lineRule="auto"/>
              <w:jc w:val="center"/>
              <w:rPr>
                <w:sz w:val="24"/>
                <w:szCs w:val="24"/>
              </w:rPr>
            </w:pPr>
            <w:r>
              <w:rPr>
                <w:rFonts w:ascii="Times New Roman" w:hAnsi="Times New Roman" w:cs="Times New Roman"/>
                <w:color w:val="000000"/>
                <w:sz w:val="24"/>
                <w:szCs w:val="24"/>
              </w:rPr>
              <w:t>компе-</w:t>
            </w:r>
          </w:p>
          <w:p w:rsidR="0060034E" w:rsidRDefault="00811713">
            <w:pPr>
              <w:spacing w:after="0" w:line="240" w:lineRule="auto"/>
              <w:jc w:val="center"/>
              <w:rPr>
                <w:sz w:val="24"/>
                <w:szCs w:val="24"/>
              </w:rPr>
            </w:pPr>
            <w:r>
              <w:rPr>
                <w:rFonts w:ascii="Times New Roman" w:hAnsi="Times New Roman" w:cs="Times New Roman"/>
                <w:color w:val="000000"/>
                <w:sz w:val="24"/>
                <w:szCs w:val="24"/>
              </w:rPr>
              <w:t>тенций</w:t>
            </w:r>
          </w:p>
        </w:tc>
      </w:tr>
      <w:tr w:rsidR="006003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34E" w:rsidRDefault="008117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34E" w:rsidRDefault="0060034E"/>
        </w:tc>
      </w:tr>
      <w:tr w:rsidR="0060034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34E" w:rsidRDefault="008117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34E" w:rsidRDefault="008117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34E" w:rsidRDefault="0060034E"/>
        </w:tc>
      </w:tr>
      <w:tr w:rsidR="0060034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34E" w:rsidRDefault="00811713">
            <w:pPr>
              <w:spacing w:after="0" w:line="240" w:lineRule="auto"/>
              <w:jc w:val="center"/>
            </w:pPr>
            <w:r>
              <w:rPr>
                <w:rFonts w:ascii="Times New Roman" w:hAnsi="Times New Roman" w:cs="Times New Roman"/>
                <w:color w:val="000000"/>
              </w:rPr>
              <w:t>Социология рекламы и связей с общественностью</w:t>
            </w:r>
          </w:p>
          <w:p w:rsidR="0060034E" w:rsidRDefault="00811713">
            <w:pPr>
              <w:spacing w:after="0" w:line="240" w:lineRule="auto"/>
              <w:jc w:val="center"/>
            </w:pPr>
            <w:r>
              <w:rPr>
                <w:rFonts w:ascii="Times New Roman" w:hAnsi="Times New Roman" w:cs="Times New Roman"/>
                <w:color w:val="000000"/>
              </w:rPr>
              <w:t>Речевая коммуникация в связях с общественностью и рекламе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34E" w:rsidRDefault="00811713">
            <w:pPr>
              <w:spacing w:after="0" w:line="240" w:lineRule="auto"/>
              <w:jc w:val="center"/>
            </w:pPr>
            <w:r>
              <w:rPr>
                <w:rFonts w:ascii="Times New Roman" w:hAnsi="Times New Roman" w:cs="Times New Roman"/>
                <w:color w:val="000000"/>
              </w:rPr>
              <w:t>Когнитивное моделирование в рекламе и связях с общественностью</w:t>
            </w:r>
          </w:p>
          <w:p w:rsidR="0060034E" w:rsidRDefault="00811713">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34E" w:rsidRDefault="00811713">
            <w:pPr>
              <w:spacing w:after="0" w:line="240" w:lineRule="auto"/>
              <w:jc w:val="center"/>
              <w:rPr>
                <w:sz w:val="24"/>
                <w:szCs w:val="24"/>
              </w:rPr>
            </w:pPr>
            <w:r>
              <w:rPr>
                <w:rFonts w:ascii="Times New Roman" w:hAnsi="Times New Roman" w:cs="Times New Roman"/>
                <w:color w:val="000000"/>
                <w:sz w:val="24"/>
                <w:szCs w:val="24"/>
              </w:rPr>
              <w:t>ПК-1, ОПК-2</w:t>
            </w:r>
          </w:p>
        </w:tc>
      </w:tr>
      <w:tr w:rsidR="0060034E">
        <w:trPr>
          <w:trHeight w:hRule="exact" w:val="138"/>
        </w:trPr>
        <w:tc>
          <w:tcPr>
            <w:tcW w:w="3970" w:type="dxa"/>
          </w:tcPr>
          <w:p w:rsidR="0060034E" w:rsidRDefault="0060034E"/>
        </w:tc>
        <w:tc>
          <w:tcPr>
            <w:tcW w:w="1702" w:type="dxa"/>
          </w:tcPr>
          <w:p w:rsidR="0060034E" w:rsidRDefault="0060034E"/>
        </w:tc>
        <w:tc>
          <w:tcPr>
            <w:tcW w:w="1702" w:type="dxa"/>
          </w:tcPr>
          <w:p w:rsidR="0060034E" w:rsidRDefault="0060034E"/>
        </w:tc>
        <w:tc>
          <w:tcPr>
            <w:tcW w:w="426" w:type="dxa"/>
          </w:tcPr>
          <w:p w:rsidR="0060034E" w:rsidRDefault="0060034E"/>
        </w:tc>
        <w:tc>
          <w:tcPr>
            <w:tcW w:w="710" w:type="dxa"/>
          </w:tcPr>
          <w:p w:rsidR="0060034E" w:rsidRDefault="0060034E"/>
        </w:tc>
        <w:tc>
          <w:tcPr>
            <w:tcW w:w="143" w:type="dxa"/>
          </w:tcPr>
          <w:p w:rsidR="0060034E" w:rsidRDefault="0060034E"/>
        </w:tc>
        <w:tc>
          <w:tcPr>
            <w:tcW w:w="993" w:type="dxa"/>
          </w:tcPr>
          <w:p w:rsidR="0060034E" w:rsidRDefault="0060034E"/>
        </w:tc>
      </w:tr>
      <w:tr w:rsidR="0060034E">
        <w:trPr>
          <w:trHeight w:hRule="exact" w:val="1125"/>
        </w:trPr>
        <w:tc>
          <w:tcPr>
            <w:tcW w:w="9654" w:type="dxa"/>
            <w:gridSpan w:val="7"/>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0034E">
        <w:trPr>
          <w:trHeight w:hRule="exact" w:val="585"/>
        </w:trPr>
        <w:tc>
          <w:tcPr>
            <w:tcW w:w="9654" w:type="dxa"/>
            <w:gridSpan w:val="7"/>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0034E" w:rsidRDefault="00811713">
            <w:pPr>
              <w:spacing w:after="0" w:line="240" w:lineRule="auto"/>
              <w:jc w:val="center"/>
              <w:rPr>
                <w:sz w:val="24"/>
                <w:szCs w:val="24"/>
              </w:rPr>
            </w:pPr>
            <w:r>
              <w:rPr>
                <w:rFonts w:ascii="Times New Roman" w:hAnsi="Times New Roman" w:cs="Times New Roman"/>
                <w:color w:val="000000"/>
                <w:sz w:val="24"/>
                <w:szCs w:val="24"/>
              </w:rPr>
              <w:t>Из них:</w:t>
            </w:r>
          </w:p>
        </w:tc>
      </w:tr>
      <w:tr w:rsidR="0060034E">
        <w:trPr>
          <w:trHeight w:hRule="exact" w:val="138"/>
        </w:trPr>
        <w:tc>
          <w:tcPr>
            <w:tcW w:w="3970" w:type="dxa"/>
          </w:tcPr>
          <w:p w:rsidR="0060034E" w:rsidRDefault="0060034E"/>
        </w:tc>
        <w:tc>
          <w:tcPr>
            <w:tcW w:w="1702" w:type="dxa"/>
          </w:tcPr>
          <w:p w:rsidR="0060034E" w:rsidRDefault="0060034E"/>
        </w:tc>
        <w:tc>
          <w:tcPr>
            <w:tcW w:w="1702" w:type="dxa"/>
          </w:tcPr>
          <w:p w:rsidR="0060034E" w:rsidRDefault="0060034E"/>
        </w:tc>
        <w:tc>
          <w:tcPr>
            <w:tcW w:w="426" w:type="dxa"/>
          </w:tcPr>
          <w:p w:rsidR="0060034E" w:rsidRDefault="0060034E"/>
        </w:tc>
        <w:tc>
          <w:tcPr>
            <w:tcW w:w="710" w:type="dxa"/>
          </w:tcPr>
          <w:p w:rsidR="0060034E" w:rsidRDefault="0060034E"/>
        </w:tc>
        <w:tc>
          <w:tcPr>
            <w:tcW w:w="143" w:type="dxa"/>
          </w:tcPr>
          <w:p w:rsidR="0060034E" w:rsidRDefault="0060034E"/>
        </w:tc>
        <w:tc>
          <w:tcPr>
            <w:tcW w:w="993" w:type="dxa"/>
          </w:tcPr>
          <w:p w:rsidR="0060034E" w:rsidRDefault="0060034E"/>
        </w:tc>
      </w:tr>
      <w:tr w:rsidR="006003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36</w:t>
            </w:r>
          </w:p>
        </w:tc>
      </w:tr>
      <w:tr w:rsidR="006003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18</w:t>
            </w:r>
          </w:p>
        </w:tc>
      </w:tr>
      <w:tr w:rsidR="006003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0</w:t>
            </w:r>
          </w:p>
        </w:tc>
      </w:tr>
      <w:tr w:rsidR="006003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18</w:t>
            </w:r>
          </w:p>
        </w:tc>
      </w:tr>
      <w:tr w:rsidR="006003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0</w:t>
            </w:r>
          </w:p>
        </w:tc>
      </w:tr>
      <w:tr w:rsidR="006003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34</w:t>
            </w:r>
          </w:p>
        </w:tc>
      </w:tr>
      <w:tr w:rsidR="006003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36</w:t>
            </w:r>
          </w:p>
        </w:tc>
      </w:tr>
      <w:tr w:rsidR="006003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экзамены 8</w:t>
            </w:r>
          </w:p>
        </w:tc>
      </w:tr>
      <w:tr w:rsidR="0060034E">
        <w:trPr>
          <w:trHeight w:hRule="exact" w:val="138"/>
        </w:trPr>
        <w:tc>
          <w:tcPr>
            <w:tcW w:w="3970" w:type="dxa"/>
          </w:tcPr>
          <w:p w:rsidR="0060034E" w:rsidRDefault="0060034E"/>
        </w:tc>
        <w:tc>
          <w:tcPr>
            <w:tcW w:w="1702" w:type="dxa"/>
          </w:tcPr>
          <w:p w:rsidR="0060034E" w:rsidRDefault="0060034E"/>
        </w:tc>
        <w:tc>
          <w:tcPr>
            <w:tcW w:w="1702" w:type="dxa"/>
          </w:tcPr>
          <w:p w:rsidR="0060034E" w:rsidRDefault="0060034E"/>
        </w:tc>
        <w:tc>
          <w:tcPr>
            <w:tcW w:w="426" w:type="dxa"/>
          </w:tcPr>
          <w:p w:rsidR="0060034E" w:rsidRDefault="0060034E"/>
        </w:tc>
        <w:tc>
          <w:tcPr>
            <w:tcW w:w="710" w:type="dxa"/>
          </w:tcPr>
          <w:p w:rsidR="0060034E" w:rsidRDefault="0060034E"/>
        </w:tc>
        <w:tc>
          <w:tcPr>
            <w:tcW w:w="143" w:type="dxa"/>
          </w:tcPr>
          <w:p w:rsidR="0060034E" w:rsidRDefault="0060034E"/>
        </w:tc>
        <w:tc>
          <w:tcPr>
            <w:tcW w:w="993" w:type="dxa"/>
          </w:tcPr>
          <w:p w:rsidR="0060034E" w:rsidRDefault="0060034E"/>
        </w:tc>
      </w:tr>
      <w:tr w:rsidR="0060034E">
        <w:trPr>
          <w:trHeight w:hRule="exact" w:val="1666"/>
        </w:trPr>
        <w:tc>
          <w:tcPr>
            <w:tcW w:w="9654" w:type="dxa"/>
            <w:gridSpan w:val="7"/>
            <w:shd w:val="clear" w:color="000000" w:fill="FFFFFF"/>
            <w:tcMar>
              <w:left w:w="34" w:type="dxa"/>
              <w:right w:w="34" w:type="dxa"/>
            </w:tcMar>
          </w:tcPr>
          <w:p w:rsidR="0060034E" w:rsidRDefault="0060034E">
            <w:pPr>
              <w:spacing w:after="0" w:line="240" w:lineRule="auto"/>
              <w:jc w:val="center"/>
              <w:rPr>
                <w:sz w:val="24"/>
                <w:szCs w:val="24"/>
              </w:rPr>
            </w:pPr>
          </w:p>
          <w:p w:rsidR="0060034E" w:rsidRDefault="008117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034E" w:rsidRDefault="0060034E">
            <w:pPr>
              <w:spacing w:after="0" w:line="240" w:lineRule="auto"/>
              <w:jc w:val="center"/>
              <w:rPr>
                <w:sz w:val="24"/>
                <w:szCs w:val="24"/>
              </w:rPr>
            </w:pPr>
          </w:p>
          <w:p w:rsidR="0060034E" w:rsidRDefault="008117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0034E">
        <w:trPr>
          <w:trHeight w:hRule="exact" w:val="416"/>
        </w:trPr>
        <w:tc>
          <w:tcPr>
            <w:tcW w:w="3970" w:type="dxa"/>
          </w:tcPr>
          <w:p w:rsidR="0060034E" w:rsidRDefault="0060034E"/>
        </w:tc>
        <w:tc>
          <w:tcPr>
            <w:tcW w:w="1702" w:type="dxa"/>
          </w:tcPr>
          <w:p w:rsidR="0060034E" w:rsidRDefault="0060034E"/>
        </w:tc>
        <w:tc>
          <w:tcPr>
            <w:tcW w:w="1702" w:type="dxa"/>
          </w:tcPr>
          <w:p w:rsidR="0060034E" w:rsidRDefault="0060034E"/>
        </w:tc>
        <w:tc>
          <w:tcPr>
            <w:tcW w:w="426" w:type="dxa"/>
          </w:tcPr>
          <w:p w:rsidR="0060034E" w:rsidRDefault="0060034E"/>
        </w:tc>
        <w:tc>
          <w:tcPr>
            <w:tcW w:w="710" w:type="dxa"/>
          </w:tcPr>
          <w:p w:rsidR="0060034E" w:rsidRDefault="0060034E"/>
        </w:tc>
        <w:tc>
          <w:tcPr>
            <w:tcW w:w="143" w:type="dxa"/>
          </w:tcPr>
          <w:p w:rsidR="0060034E" w:rsidRDefault="0060034E"/>
        </w:tc>
        <w:tc>
          <w:tcPr>
            <w:tcW w:w="993" w:type="dxa"/>
          </w:tcPr>
          <w:p w:rsidR="0060034E" w:rsidRDefault="0060034E"/>
        </w:tc>
      </w:tr>
      <w:tr w:rsidR="006003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34E" w:rsidRDefault="008117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34E" w:rsidRDefault="008117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34E" w:rsidRDefault="008117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034E" w:rsidRDefault="00811713">
            <w:pPr>
              <w:spacing w:after="0" w:line="240" w:lineRule="auto"/>
              <w:jc w:val="center"/>
              <w:rPr>
                <w:sz w:val="24"/>
                <w:szCs w:val="24"/>
              </w:rPr>
            </w:pPr>
            <w:r>
              <w:rPr>
                <w:rFonts w:ascii="Times New Roman" w:hAnsi="Times New Roman" w:cs="Times New Roman"/>
                <w:color w:val="000000"/>
                <w:sz w:val="24"/>
                <w:szCs w:val="24"/>
              </w:rPr>
              <w:t>Часов</w:t>
            </w:r>
          </w:p>
        </w:tc>
      </w:tr>
      <w:tr w:rsidR="0060034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034E" w:rsidRDefault="006003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034E" w:rsidRDefault="006003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034E" w:rsidRDefault="006003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034E" w:rsidRDefault="0060034E"/>
        </w:tc>
      </w:tr>
      <w:tr w:rsidR="006003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2</w:t>
            </w:r>
          </w:p>
        </w:tc>
      </w:tr>
      <w:tr w:rsidR="006003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4</w:t>
            </w:r>
          </w:p>
        </w:tc>
      </w:tr>
      <w:tr w:rsidR="006003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2</w:t>
            </w:r>
          </w:p>
        </w:tc>
      </w:tr>
      <w:tr w:rsidR="006003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2</w:t>
            </w:r>
          </w:p>
        </w:tc>
      </w:tr>
      <w:tr w:rsidR="0060034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2</w:t>
            </w:r>
          </w:p>
        </w:tc>
      </w:tr>
    </w:tbl>
    <w:p w:rsidR="0060034E" w:rsidRDefault="008117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03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lastRenderedPageBreak/>
              <w:t>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2</w:t>
            </w:r>
          </w:p>
        </w:tc>
      </w:tr>
      <w:tr w:rsidR="006003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2</w:t>
            </w:r>
          </w:p>
        </w:tc>
      </w:tr>
      <w:tr w:rsidR="006003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2</w:t>
            </w:r>
          </w:p>
        </w:tc>
      </w:tr>
      <w:tr w:rsidR="006003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2</w:t>
            </w:r>
          </w:p>
        </w:tc>
      </w:tr>
      <w:tr w:rsidR="006003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2</w:t>
            </w:r>
          </w:p>
        </w:tc>
      </w:tr>
      <w:tr w:rsidR="006003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2</w:t>
            </w:r>
          </w:p>
        </w:tc>
      </w:tr>
      <w:tr w:rsidR="006003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2</w:t>
            </w:r>
          </w:p>
        </w:tc>
      </w:tr>
      <w:tr w:rsidR="006003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4</w:t>
            </w:r>
          </w:p>
        </w:tc>
      </w:tr>
      <w:tr w:rsidR="006003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2</w:t>
            </w:r>
          </w:p>
        </w:tc>
      </w:tr>
      <w:tr w:rsidR="006003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2</w:t>
            </w:r>
          </w:p>
        </w:tc>
      </w:tr>
      <w:tr w:rsidR="006003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2</w:t>
            </w:r>
          </w:p>
        </w:tc>
      </w:tr>
      <w:tr w:rsidR="006003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6003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34</w:t>
            </w:r>
          </w:p>
        </w:tc>
      </w:tr>
      <w:tr w:rsidR="006003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6003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36</w:t>
            </w:r>
          </w:p>
        </w:tc>
      </w:tr>
      <w:tr w:rsidR="006003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6003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2</w:t>
            </w:r>
          </w:p>
        </w:tc>
      </w:tr>
      <w:tr w:rsidR="006003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6003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6003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color w:val="000000"/>
                <w:sz w:val="24"/>
                <w:szCs w:val="24"/>
              </w:rPr>
              <w:t>108</w:t>
            </w:r>
          </w:p>
        </w:tc>
      </w:tr>
      <w:tr w:rsidR="0060034E">
        <w:trPr>
          <w:trHeight w:hRule="exact" w:val="8886"/>
        </w:trPr>
        <w:tc>
          <w:tcPr>
            <w:tcW w:w="9654" w:type="dxa"/>
            <w:gridSpan w:val="4"/>
            <w:shd w:val="clear" w:color="000000" w:fill="FFFFFF"/>
            <w:tcMar>
              <w:left w:w="34" w:type="dxa"/>
              <w:right w:w="34" w:type="dxa"/>
            </w:tcMar>
          </w:tcPr>
          <w:p w:rsidR="0060034E" w:rsidRDefault="0060034E">
            <w:pPr>
              <w:spacing w:after="0" w:line="240" w:lineRule="auto"/>
              <w:jc w:val="both"/>
              <w:rPr>
                <w:sz w:val="20"/>
                <w:szCs w:val="20"/>
              </w:rPr>
            </w:pPr>
          </w:p>
          <w:p w:rsidR="0060034E" w:rsidRDefault="00811713">
            <w:pPr>
              <w:spacing w:after="0" w:line="240" w:lineRule="auto"/>
              <w:jc w:val="both"/>
              <w:rPr>
                <w:sz w:val="20"/>
                <w:szCs w:val="20"/>
              </w:rPr>
            </w:pPr>
            <w:r>
              <w:rPr>
                <w:rFonts w:ascii="Times New Roman" w:hAnsi="Times New Roman" w:cs="Times New Roman"/>
                <w:color w:val="000000"/>
                <w:sz w:val="20"/>
                <w:szCs w:val="20"/>
              </w:rPr>
              <w:t>* Примечания:</w:t>
            </w:r>
          </w:p>
          <w:p w:rsidR="0060034E" w:rsidRDefault="008117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034E" w:rsidRDefault="008117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034E" w:rsidRDefault="008117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0034E" w:rsidRDefault="008117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0034E" w:rsidRDefault="008117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60034E" w:rsidRDefault="00811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034E">
        <w:trPr>
          <w:trHeight w:hRule="exact" w:val="9029"/>
        </w:trPr>
        <w:tc>
          <w:tcPr>
            <w:tcW w:w="9654" w:type="dxa"/>
            <w:shd w:val="clear" w:color="000000" w:fill="FFFFFF"/>
            <w:tcMar>
              <w:left w:w="34" w:type="dxa"/>
              <w:right w:w="34" w:type="dxa"/>
            </w:tcMar>
          </w:tcPr>
          <w:p w:rsidR="0060034E" w:rsidRDefault="00811713">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034E" w:rsidRDefault="008117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034E" w:rsidRDefault="008117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034E" w:rsidRDefault="008117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0034E">
        <w:trPr>
          <w:trHeight w:hRule="exact" w:val="585"/>
        </w:trPr>
        <w:tc>
          <w:tcPr>
            <w:tcW w:w="9654" w:type="dxa"/>
            <w:shd w:val="clear" w:color="000000" w:fill="FFFFFF"/>
            <w:tcMar>
              <w:left w:w="34" w:type="dxa"/>
              <w:right w:w="34" w:type="dxa"/>
            </w:tcMar>
          </w:tcPr>
          <w:p w:rsidR="0060034E" w:rsidRDefault="0060034E">
            <w:pPr>
              <w:spacing w:after="0" w:line="240" w:lineRule="auto"/>
              <w:rPr>
                <w:sz w:val="24"/>
                <w:szCs w:val="24"/>
              </w:rPr>
            </w:pPr>
          </w:p>
          <w:p w:rsidR="0060034E" w:rsidRDefault="008117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0034E">
        <w:trPr>
          <w:trHeight w:hRule="exact" w:val="277"/>
        </w:trPr>
        <w:tc>
          <w:tcPr>
            <w:tcW w:w="9654" w:type="dxa"/>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0034E">
        <w:trPr>
          <w:trHeight w:hRule="exact" w:val="26"/>
        </w:trPr>
        <w:tc>
          <w:tcPr>
            <w:tcW w:w="9654" w:type="dxa"/>
            <w:vMerge w:val="restart"/>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Тема 1: Общая картина рекламного рынка</w:t>
            </w:r>
          </w:p>
        </w:tc>
      </w:tr>
      <w:tr w:rsidR="0060034E">
        <w:trPr>
          <w:trHeight w:hRule="exact" w:val="277"/>
        </w:trPr>
        <w:tc>
          <w:tcPr>
            <w:tcW w:w="9654" w:type="dxa"/>
            <w:vMerge/>
            <w:shd w:val="clear" w:color="000000" w:fill="FFFFFF"/>
            <w:tcMar>
              <w:left w:w="34" w:type="dxa"/>
              <w:right w:w="34" w:type="dxa"/>
            </w:tcMar>
          </w:tcPr>
          <w:p w:rsidR="0060034E" w:rsidRDefault="0060034E"/>
        </w:tc>
      </w:tr>
      <w:tr w:rsidR="0060034E">
        <w:trPr>
          <w:trHeight w:hRule="exact" w:val="826"/>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Реклама как отрасль экономики в широком понимании. Карта российского рынка. Типы агентств. Структура, функционал отделов, тренды. Требования к специалистам.</w:t>
            </w:r>
          </w:p>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Тема 2. Управление проектами в агентстве</w:t>
            </w:r>
          </w:p>
        </w:tc>
      </w:tr>
      <w:tr w:rsidR="0060034E">
        <w:trPr>
          <w:trHeight w:hRule="exact" w:val="555"/>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Типы проектов, принципы формирования команды, планирование времени на реализацию (почасовое планирование), составление таймингов.</w:t>
            </w:r>
          </w:p>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Тема 3. Ценообразование услуг агентства</w:t>
            </w:r>
          </w:p>
        </w:tc>
      </w:tr>
      <w:tr w:rsidR="0060034E">
        <w:trPr>
          <w:trHeight w:hRule="exact" w:val="555"/>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Принципы формирования стоимости услуг: формы, существующие на рынке, тренды, особенности. Формулы для расчета стоимости.</w:t>
            </w:r>
          </w:p>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Тема 4. Методики оценки эффективности рекламы</w:t>
            </w:r>
          </w:p>
        </w:tc>
      </w:tr>
      <w:tr w:rsidR="0060034E">
        <w:trPr>
          <w:trHeight w:hRule="exact" w:val="1907"/>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Методики оценки эффективности креатива и медиа и их синергии.</w:t>
            </w:r>
          </w:p>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Тема 5. Проектирование структуры рекламного отдела.</w:t>
            </w:r>
          </w:p>
        </w:tc>
      </w:tr>
    </w:tbl>
    <w:p w:rsidR="0060034E" w:rsidRDefault="00811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034E">
        <w:trPr>
          <w:trHeight w:hRule="exact" w:val="2178"/>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lastRenderedPageBreak/>
              <w:t>Составление брифа на рекламную кампанию (семинар). Проектирование структуры рекламного отдела в зависимости от задач и структуры бизнеса. Определение ролей сотрудников, иерархия, набор компетенций. Домашнее задание: исследование реальных вакансий (hh.ru)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Тема 6. Выбор рекламного агентства, проведение тендера</w:t>
            </w:r>
          </w:p>
        </w:tc>
      </w:tr>
      <w:tr w:rsidR="0060034E">
        <w:trPr>
          <w:trHeight w:hRule="exact" w:val="1366"/>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Типы рекламных/коммуникационных агентств. Планирование организации TTLкампаний.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(procurement). Обеспечение прозрачности процедуры.</w:t>
            </w:r>
          </w:p>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Тема 7. Организация отрасли связей с общественностью</w:t>
            </w:r>
          </w:p>
        </w:tc>
      </w:tr>
      <w:tr w:rsidR="0060034E">
        <w:trPr>
          <w:trHeight w:hRule="exact" w:val="1366"/>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Специфика бизнеса коммуникационных агентств.</w:t>
            </w:r>
          </w:p>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Тема 8. Организация и управление коммуникационным агентством</w:t>
            </w:r>
          </w:p>
        </w:tc>
      </w:tr>
      <w:tr w:rsidR="0060034E">
        <w:trPr>
          <w:trHeight w:hRule="exact" w:val="826"/>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rsidR="0060034E">
        <w:trPr>
          <w:trHeight w:hRule="exact" w:val="277"/>
        </w:trPr>
        <w:tc>
          <w:tcPr>
            <w:tcW w:w="9654" w:type="dxa"/>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0034E">
        <w:trPr>
          <w:trHeight w:hRule="exact" w:val="14"/>
        </w:trPr>
        <w:tc>
          <w:tcPr>
            <w:tcW w:w="9640" w:type="dxa"/>
          </w:tcPr>
          <w:p w:rsidR="0060034E" w:rsidRDefault="0060034E"/>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Тема 1: Общая картина рекламного рынка</w:t>
            </w:r>
          </w:p>
        </w:tc>
      </w:tr>
      <w:tr w:rsidR="0060034E">
        <w:trPr>
          <w:trHeight w:hRule="exact" w:val="826"/>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Реклама как отрасль экономики в широком понимании. Карта российского рынка. Типы агентств. Структура, функционал отделов, тренды. Требования к специалистам.</w:t>
            </w:r>
          </w:p>
        </w:tc>
      </w:tr>
      <w:tr w:rsidR="0060034E">
        <w:trPr>
          <w:trHeight w:hRule="exact" w:val="14"/>
        </w:trPr>
        <w:tc>
          <w:tcPr>
            <w:tcW w:w="9640" w:type="dxa"/>
          </w:tcPr>
          <w:p w:rsidR="0060034E" w:rsidRDefault="0060034E"/>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Тема 2. Управление проектами в агентстве</w:t>
            </w:r>
          </w:p>
        </w:tc>
      </w:tr>
      <w:tr w:rsidR="0060034E">
        <w:trPr>
          <w:trHeight w:hRule="exact" w:val="555"/>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Типы проектов, принципы формирования команды, планирование времени на реализацию (почасовое планирование), составление таймингов.</w:t>
            </w:r>
          </w:p>
        </w:tc>
      </w:tr>
      <w:tr w:rsidR="0060034E">
        <w:trPr>
          <w:trHeight w:hRule="exact" w:val="14"/>
        </w:trPr>
        <w:tc>
          <w:tcPr>
            <w:tcW w:w="9640" w:type="dxa"/>
          </w:tcPr>
          <w:p w:rsidR="0060034E" w:rsidRDefault="0060034E"/>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Тема 3. Ценообразование услуг агентства</w:t>
            </w:r>
          </w:p>
        </w:tc>
      </w:tr>
      <w:tr w:rsidR="0060034E">
        <w:trPr>
          <w:trHeight w:hRule="exact" w:val="555"/>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Принципы формирования стоимости услуг: формы, существующие на рынке, тренды, особенности. Формулы для расчета стоимости.</w:t>
            </w:r>
          </w:p>
        </w:tc>
      </w:tr>
      <w:tr w:rsidR="0060034E">
        <w:trPr>
          <w:trHeight w:hRule="exact" w:val="14"/>
        </w:trPr>
        <w:tc>
          <w:tcPr>
            <w:tcW w:w="9640" w:type="dxa"/>
          </w:tcPr>
          <w:p w:rsidR="0060034E" w:rsidRDefault="0060034E"/>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Тема 4. Методики оценки эффективности рекламы</w:t>
            </w:r>
          </w:p>
        </w:tc>
      </w:tr>
      <w:tr w:rsidR="0060034E">
        <w:trPr>
          <w:trHeight w:hRule="exact" w:val="1907"/>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Методики оценки эффективности креатива и медиа и их синергии.</w:t>
            </w:r>
          </w:p>
        </w:tc>
      </w:tr>
      <w:tr w:rsidR="0060034E">
        <w:trPr>
          <w:trHeight w:hRule="exact" w:val="14"/>
        </w:trPr>
        <w:tc>
          <w:tcPr>
            <w:tcW w:w="9640" w:type="dxa"/>
          </w:tcPr>
          <w:p w:rsidR="0060034E" w:rsidRDefault="0060034E"/>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Тема 5. Проектирование структуры рекламного отдела.</w:t>
            </w:r>
          </w:p>
        </w:tc>
      </w:tr>
      <w:tr w:rsidR="0060034E">
        <w:trPr>
          <w:trHeight w:hRule="exact" w:val="2178"/>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Составление брифа на рекламную кампанию (семинар). Проектирование структуры рекламного отдела в зависимости от задач и структуры бизнеса. Определение ролей сотрудников, иерархия, набор компетенций. Домашнее задание: исследование реальных вакансий (hh.ru)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bl>
    <w:p w:rsidR="0060034E" w:rsidRDefault="0081171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0034E">
        <w:trPr>
          <w:trHeight w:hRule="exact" w:val="304"/>
        </w:trPr>
        <w:tc>
          <w:tcPr>
            <w:tcW w:w="9654" w:type="dxa"/>
            <w:gridSpan w:val="2"/>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lastRenderedPageBreak/>
              <w:t>Тема 6. Выбор рекламного агентства, проведение тендера</w:t>
            </w:r>
          </w:p>
        </w:tc>
      </w:tr>
      <w:tr w:rsidR="0060034E">
        <w:trPr>
          <w:trHeight w:hRule="exact" w:val="1366"/>
        </w:trPr>
        <w:tc>
          <w:tcPr>
            <w:tcW w:w="9654" w:type="dxa"/>
            <w:gridSpan w:val="2"/>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Типы рекламных/коммуникационных агентств. Планирование организации TTLкампаний.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(procurement). Обеспечение прозрачности процедуры</w:t>
            </w:r>
          </w:p>
        </w:tc>
      </w:tr>
      <w:tr w:rsidR="0060034E">
        <w:trPr>
          <w:trHeight w:hRule="exact" w:val="14"/>
        </w:trPr>
        <w:tc>
          <w:tcPr>
            <w:tcW w:w="285" w:type="dxa"/>
          </w:tcPr>
          <w:p w:rsidR="0060034E" w:rsidRDefault="0060034E"/>
        </w:tc>
        <w:tc>
          <w:tcPr>
            <w:tcW w:w="9356" w:type="dxa"/>
          </w:tcPr>
          <w:p w:rsidR="0060034E" w:rsidRDefault="0060034E"/>
        </w:tc>
      </w:tr>
      <w:tr w:rsidR="0060034E">
        <w:trPr>
          <w:trHeight w:hRule="exact" w:val="304"/>
        </w:trPr>
        <w:tc>
          <w:tcPr>
            <w:tcW w:w="9654" w:type="dxa"/>
            <w:gridSpan w:val="2"/>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Тема 7. Организация отрасли связей с общественностью</w:t>
            </w:r>
          </w:p>
        </w:tc>
      </w:tr>
      <w:tr w:rsidR="0060034E">
        <w:trPr>
          <w:trHeight w:hRule="exact" w:val="1366"/>
        </w:trPr>
        <w:tc>
          <w:tcPr>
            <w:tcW w:w="9654" w:type="dxa"/>
            <w:gridSpan w:val="2"/>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Специфика бизнеса коммуникационных агентств.</w:t>
            </w:r>
          </w:p>
        </w:tc>
      </w:tr>
      <w:tr w:rsidR="0060034E">
        <w:trPr>
          <w:trHeight w:hRule="exact" w:val="14"/>
        </w:trPr>
        <w:tc>
          <w:tcPr>
            <w:tcW w:w="285" w:type="dxa"/>
          </w:tcPr>
          <w:p w:rsidR="0060034E" w:rsidRDefault="0060034E"/>
        </w:tc>
        <w:tc>
          <w:tcPr>
            <w:tcW w:w="9356" w:type="dxa"/>
          </w:tcPr>
          <w:p w:rsidR="0060034E" w:rsidRDefault="0060034E"/>
        </w:tc>
      </w:tr>
      <w:tr w:rsidR="0060034E">
        <w:trPr>
          <w:trHeight w:hRule="exact" w:val="304"/>
        </w:trPr>
        <w:tc>
          <w:tcPr>
            <w:tcW w:w="9654" w:type="dxa"/>
            <w:gridSpan w:val="2"/>
            <w:shd w:val="clear" w:color="000000" w:fill="FFFFFF"/>
            <w:tcMar>
              <w:left w:w="34" w:type="dxa"/>
              <w:right w:w="34" w:type="dxa"/>
            </w:tcMar>
          </w:tcPr>
          <w:p w:rsidR="0060034E" w:rsidRDefault="00811713">
            <w:pPr>
              <w:spacing w:after="0" w:line="240" w:lineRule="auto"/>
              <w:jc w:val="center"/>
              <w:rPr>
                <w:sz w:val="24"/>
                <w:szCs w:val="24"/>
              </w:rPr>
            </w:pPr>
            <w:r>
              <w:rPr>
                <w:rFonts w:ascii="Times New Roman" w:hAnsi="Times New Roman" w:cs="Times New Roman"/>
                <w:b/>
                <w:color w:val="000000"/>
                <w:sz w:val="24"/>
                <w:szCs w:val="24"/>
              </w:rPr>
              <w:t>Тема 8. Организация и управление коммуникационным агентством</w:t>
            </w:r>
          </w:p>
        </w:tc>
      </w:tr>
      <w:tr w:rsidR="0060034E">
        <w:trPr>
          <w:trHeight w:hRule="exact" w:val="826"/>
        </w:trPr>
        <w:tc>
          <w:tcPr>
            <w:tcW w:w="9654" w:type="dxa"/>
            <w:gridSpan w:val="2"/>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rsidR="0060034E">
        <w:trPr>
          <w:trHeight w:hRule="exact" w:val="855"/>
        </w:trPr>
        <w:tc>
          <w:tcPr>
            <w:tcW w:w="9654" w:type="dxa"/>
            <w:gridSpan w:val="2"/>
            <w:shd w:val="clear" w:color="000000" w:fill="FFFFFF"/>
            <w:tcMar>
              <w:left w:w="34" w:type="dxa"/>
              <w:right w:w="34" w:type="dxa"/>
            </w:tcMar>
          </w:tcPr>
          <w:p w:rsidR="0060034E" w:rsidRDefault="0060034E">
            <w:pPr>
              <w:spacing w:after="0" w:line="240" w:lineRule="auto"/>
              <w:rPr>
                <w:sz w:val="24"/>
                <w:szCs w:val="24"/>
              </w:rPr>
            </w:pPr>
          </w:p>
          <w:p w:rsidR="0060034E" w:rsidRDefault="008117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0034E">
        <w:trPr>
          <w:trHeight w:hRule="exact" w:val="5182"/>
        </w:trPr>
        <w:tc>
          <w:tcPr>
            <w:tcW w:w="9654" w:type="dxa"/>
            <w:gridSpan w:val="2"/>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управления проектами в рекламе и связях с общественностью» / Кулагина Е.В.. – Омск: Изд-во Омской гуманитарной академии, 2021.</w:t>
            </w:r>
          </w:p>
          <w:p w:rsidR="0060034E" w:rsidRDefault="008117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0034E" w:rsidRDefault="008117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0034E" w:rsidRDefault="008117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0034E">
        <w:trPr>
          <w:trHeight w:hRule="exact" w:val="138"/>
        </w:trPr>
        <w:tc>
          <w:tcPr>
            <w:tcW w:w="285" w:type="dxa"/>
          </w:tcPr>
          <w:p w:rsidR="0060034E" w:rsidRDefault="0060034E"/>
        </w:tc>
        <w:tc>
          <w:tcPr>
            <w:tcW w:w="9356" w:type="dxa"/>
          </w:tcPr>
          <w:p w:rsidR="0060034E" w:rsidRDefault="0060034E"/>
        </w:tc>
      </w:tr>
      <w:tr w:rsidR="0060034E">
        <w:trPr>
          <w:trHeight w:hRule="exact" w:val="855"/>
        </w:trPr>
        <w:tc>
          <w:tcPr>
            <w:tcW w:w="9654" w:type="dxa"/>
            <w:gridSpan w:val="2"/>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0034E" w:rsidRDefault="00811713">
            <w:pPr>
              <w:spacing w:after="0" w:line="240" w:lineRule="auto"/>
              <w:rPr>
                <w:sz w:val="24"/>
                <w:szCs w:val="24"/>
              </w:rPr>
            </w:pPr>
            <w:r>
              <w:rPr>
                <w:rFonts w:ascii="Times New Roman" w:hAnsi="Times New Roman" w:cs="Times New Roman"/>
                <w:b/>
                <w:color w:val="000000"/>
                <w:sz w:val="24"/>
                <w:szCs w:val="24"/>
              </w:rPr>
              <w:t>Основная:</w:t>
            </w:r>
          </w:p>
        </w:tc>
      </w:tr>
      <w:tr w:rsidR="0060034E">
        <w:trPr>
          <w:trHeight w:hRule="exact" w:val="1366"/>
        </w:trPr>
        <w:tc>
          <w:tcPr>
            <w:tcW w:w="9654" w:type="dxa"/>
            <w:gridSpan w:val="2"/>
            <w:shd w:val="clear" w:color="000000" w:fill="FFFFFF"/>
            <w:tcMar>
              <w:left w:w="34" w:type="dxa"/>
              <w:right w:w="34" w:type="dxa"/>
            </w:tcMar>
          </w:tcPr>
          <w:p w:rsidR="0060034E" w:rsidRDefault="008117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Project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Васючкова,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Держо,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Пухначева,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Project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978-5-4497-0361-3.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42734">
                <w:rPr>
                  <w:rStyle w:val="a3"/>
                </w:rPr>
                <w:t>http://www.iprbookshop.ru/89480.html</w:t>
              </w:r>
            </w:hyperlink>
            <w:r>
              <w:t xml:space="preserve"> </w:t>
            </w:r>
          </w:p>
        </w:tc>
      </w:tr>
      <w:tr w:rsidR="0060034E">
        <w:trPr>
          <w:trHeight w:hRule="exact" w:val="826"/>
        </w:trPr>
        <w:tc>
          <w:tcPr>
            <w:tcW w:w="9654" w:type="dxa"/>
            <w:gridSpan w:val="2"/>
            <w:shd w:val="clear" w:color="000000" w:fill="FFFFFF"/>
            <w:tcMar>
              <w:left w:w="34" w:type="dxa"/>
              <w:right w:w="34" w:type="dxa"/>
            </w:tcMar>
          </w:tcPr>
          <w:p w:rsidR="0060034E" w:rsidRDefault="008117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Бойко,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МИСиС,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978-5-907061-93-4.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42734">
                <w:rPr>
                  <w:rStyle w:val="a3"/>
                </w:rPr>
                <w:t>http://www.iprbookshop.ru/98216.html</w:t>
              </w:r>
            </w:hyperlink>
            <w:r>
              <w:t xml:space="preserve"> </w:t>
            </w:r>
          </w:p>
        </w:tc>
      </w:tr>
      <w:tr w:rsidR="0060034E">
        <w:trPr>
          <w:trHeight w:hRule="exact" w:val="277"/>
        </w:trPr>
        <w:tc>
          <w:tcPr>
            <w:tcW w:w="285" w:type="dxa"/>
          </w:tcPr>
          <w:p w:rsidR="0060034E" w:rsidRDefault="0060034E"/>
        </w:tc>
        <w:tc>
          <w:tcPr>
            <w:tcW w:w="9370"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i/>
                <w:color w:val="000000"/>
                <w:sz w:val="24"/>
                <w:szCs w:val="24"/>
              </w:rPr>
              <w:t>Дополнительная:</w:t>
            </w:r>
          </w:p>
        </w:tc>
      </w:tr>
      <w:tr w:rsidR="0060034E">
        <w:trPr>
          <w:trHeight w:hRule="exact" w:val="26"/>
        </w:trPr>
        <w:tc>
          <w:tcPr>
            <w:tcW w:w="9654" w:type="dxa"/>
            <w:gridSpan w:val="2"/>
            <w:vMerge w:val="restart"/>
            <w:shd w:val="clear" w:color="000000" w:fill="FFFFFF"/>
            <w:tcMar>
              <w:left w:w="34" w:type="dxa"/>
              <w:right w:w="34" w:type="dxa"/>
            </w:tcMar>
          </w:tcPr>
          <w:p w:rsidR="0060034E" w:rsidRDefault="008117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978-5-9916-3181-5.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42734">
                <w:rPr>
                  <w:rStyle w:val="a3"/>
                </w:rPr>
                <w:t>https://urait.ru/bcode/466182</w:t>
              </w:r>
            </w:hyperlink>
            <w:r>
              <w:t xml:space="preserve"> </w:t>
            </w:r>
          </w:p>
        </w:tc>
      </w:tr>
      <w:tr w:rsidR="0060034E">
        <w:trPr>
          <w:trHeight w:hRule="exact" w:val="799"/>
        </w:trPr>
        <w:tc>
          <w:tcPr>
            <w:tcW w:w="9654" w:type="dxa"/>
            <w:gridSpan w:val="2"/>
            <w:vMerge/>
            <w:shd w:val="clear" w:color="000000" w:fill="FFFFFF"/>
            <w:tcMar>
              <w:left w:w="34" w:type="dxa"/>
              <w:right w:w="34" w:type="dxa"/>
            </w:tcMar>
          </w:tcPr>
          <w:p w:rsidR="0060034E" w:rsidRDefault="0060034E"/>
        </w:tc>
      </w:tr>
      <w:tr w:rsidR="0060034E">
        <w:trPr>
          <w:trHeight w:hRule="exact" w:val="544"/>
        </w:trPr>
        <w:tc>
          <w:tcPr>
            <w:tcW w:w="9654" w:type="dxa"/>
            <w:gridSpan w:val="2"/>
            <w:shd w:val="clear" w:color="000000" w:fill="FFFFFF"/>
            <w:tcMar>
              <w:left w:w="34" w:type="dxa"/>
              <w:right w:w="34" w:type="dxa"/>
            </w:tcMar>
          </w:tcPr>
          <w:p w:rsidR="0060034E" w:rsidRDefault="008117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Ципес.,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Товб,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Нежурина,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Коротких,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p>
        </w:tc>
      </w:tr>
    </w:tbl>
    <w:p w:rsidR="0060034E" w:rsidRDefault="00811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034E">
        <w:trPr>
          <w:trHeight w:hRule="exact" w:val="555"/>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lastRenderedPageBreak/>
              <w:t>Москва:</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МИСиС,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42734">
                <w:rPr>
                  <w:rStyle w:val="a3"/>
                </w:rPr>
                <w:t>http://www.iprbookshop.ru/97902.html</w:t>
              </w:r>
            </w:hyperlink>
            <w:r>
              <w:t xml:space="preserve"> </w:t>
            </w:r>
          </w:p>
        </w:tc>
      </w:tr>
      <w:tr w:rsidR="0060034E">
        <w:trPr>
          <w:trHeight w:hRule="exact" w:val="585"/>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0034E">
        <w:trPr>
          <w:trHeight w:hRule="exact" w:val="9751"/>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42734">
                <w:rPr>
                  <w:rStyle w:val="a3"/>
                  <w:rFonts w:ascii="Times New Roman" w:hAnsi="Times New Roman" w:cs="Times New Roman"/>
                  <w:sz w:val="24"/>
                  <w:szCs w:val="24"/>
                </w:rPr>
                <w:t>http://www.iprbookshop.ru</w:t>
              </w:r>
            </w:hyperlink>
          </w:p>
          <w:p w:rsidR="0060034E" w:rsidRDefault="008117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42734">
                <w:rPr>
                  <w:rStyle w:val="a3"/>
                  <w:rFonts w:ascii="Times New Roman" w:hAnsi="Times New Roman" w:cs="Times New Roman"/>
                  <w:sz w:val="24"/>
                  <w:szCs w:val="24"/>
                </w:rPr>
                <w:t>http://biblio-online.ru</w:t>
              </w:r>
            </w:hyperlink>
          </w:p>
          <w:p w:rsidR="0060034E" w:rsidRDefault="008117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42734">
                <w:rPr>
                  <w:rStyle w:val="a3"/>
                  <w:rFonts w:ascii="Times New Roman" w:hAnsi="Times New Roman" w:cs="Times New Roman"/>
                  <w:sz w:val="24"/>
                  <w:szCs w:val="24"/>
                </w:rPr>
                <w:t>http://window.edu.ru/</w:t>
              </w:r>
            </w:hyperlink>
          </w:p>
          <w:p w:rsidR="0060034E" w:rsidRDefault="008117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42734">
                <w:rPr>
                  <w:rStyle w:val="a3"/>
                  <w:rFonts w:ascii="Times New Roman" w:hAnsi="Times New Roman" w:cs="Times New Roman"/>
                  <w:sz w:val="24"/>
                  <w:szCs w:val="24"/>
                </w:rPr>
                <w:t>http://elibrary.ru</w:t>
              </w:r>
            </w:hyperlink>
          </w:p>
          <w:p w:rsidR="0060034E" w:rsidRDefault="008117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42734">
                <w:rPr>
                  <w:rStyle w:val="a3"/>
                  <w:rFonts w:ascii="Times New Roman" w:hAnsi="Times New Roman" w:cs="Times New Roman"/>
                  <w:sz w:val="24"/>
                  <w:szCs w:val="24"/>
                </w:rPr>
                <w:t>http://www.sciencedirect.com</w:t>
              </w:r>
            </w:hyperlink>
          </w:p>
          <w:p w:rsidR="0060034E" w:rsidRDefault="008117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0034E" w:rsidRDefault="008117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42734">
                <w:rPr>
                  <w:rStyle w:val="a3"/>
                  <w:rFonts w:ascii="Times New Roman" w:hAnsi="Times New Roman" w:cs="Times New Roman"/>
                  <w:sz w:val="24"/>
                  <w:szCs w:val="24"/>
                </w:rPr>
                <w:t>http://journals.cambridge.org</w:t>
              </w:r>
            </w:hyperlink>
          </w:p>
          <w:p w:rsidR="0060034E" w:rsidRDefault="008117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42734">
                <w:rPr>
                  <w:rStyle w:val="a3"/>
                  <w:rFonts w:ascii="Times New Roman" w:hAnsi="Times New Roman" w:cs="Times New Roman"/>
                  <w:sz w:val="24"/>
                  <w:szCs w:val="24"/>
                </w:rPr>
                <w:t>http://www.oxfordjoumals.org</w:t>
              </w:r>
            </w:hyperlink>
          </w:p>
          <w:p w:rsidR="0060034E" w:rsidRDefault="008117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42734">
                <w:rPr>
                  <w:rStyle w:val="a3"/>
                  <w:rFonts w:ascii="Times New Roman" w:hAnsi="Times New Roman" w:cs="Times New Roman"/>
                  <w:sz w:val="24"/>
                  <w:szCs w:val="24"/>
                </w:rPr>
                <w:t>http://dic.academic.ru/</w:t>
              </w:r>
            </w:hyperlink>
          </w:p>
          <w:p w:rsidR="0060034E" w:rsidRDefault="008117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42734">
                <w:rPr>
                  <w:rStyle w:val="a3"/>
                  <w:rFonts w:ascii="Times New Roman" w:hAnsi="Times New Roman" w:cs="Times New Roman"/>
                  <w:sz w:val="24"/>
                  <w:szCs w:val="24"/>
                </w:rPr>
                <w:t>http://www.benran.ru</w:t>
              </w:r>
            </w:hyperlink>
          </w:p>
          <w:p w:rsidR="0060034E" w:rsidRDefault="008117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42734">
                <w:rPr>
                  <w:rStyle w:val="a3"/>
                  <w:rFonts w:ascii="Times New Roman" w:hAnsi="Times New Roman" w:cs="Times New Roman"/>
                  <w:sz w:val="24"/>
                  <w:szCs w:val="24"/>
                </w:rPr>
                <w:t>http://www.gks.ru</w:t>
              </w:r>
            </w:hyperlink>
          </w:p>
          <w:p w:rsidR="0060034E" w:rsidRDefault="008117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42734">
                <w:rPr>
                  <w:rStyle w:val="a3"/>
                  <w:rFonts w:ascii="Times New Roman" w:hAnsi="Times New Roman" w:cs="Times New Roman"/>
                  <w:sz w:val="24"/>
                  <w:szCs w:val="24"/>
                </w:rPr>
                <w:t>http://diss.rsl.ru</w:t>
              </w:r>
            </w:hyperlink>
          </w:p>
          <w:p w:rsidR="0060034E" w:rsidRDefault="008117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42734">
                <w:rPr>
                  <w:rStyle w:val="a3"/>
                  <w:rFonts w:ascii="Times New Roman" w:hAnsi="Times New Roman" w:cs="Times New Roman"/>
                  <w:sz w:val="24"/>
                  <w:szCs w:val="24"/>
                </w:rPr>
                <w:t>http://ru.spinform.ru</w:t>
              </w:r>
            </w:hyperlink>
          </w:p>
          <w:p w:rsidR="0060034E" w:rsidRDefault="008117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0034E" w:rsidRDefault="008117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0034E">
        <w:trPr>
          <w:trHeight w:hRule="exact" w:val="314"/>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0034E">
        <w:trPr>
          <w:trHeight w:hRule="exact" w:val="4185"/>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0034E" w:rsidRDefault="008117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0034E" w:rsidRDefault="008117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60034E" w:rsidRDefault="00811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034E">
        <w:trPr>
          <w:trHeight w:hRule="exact" w:val="9629"/>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60034E" w:rsidRDefault="008117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0034E" w:rsidRDefault="008117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0034E" w:rsidRDefault="008117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0034E" w:rsidRDefault="008117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0034E" w:rsidRDefault="008117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0034E" w:rsidRDefault="008117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0034E" w:rsidRDefault="008117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0034E" w:rsidRDefault="008117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0034E">
        <w:trPr>
          <w:trHeight w:hRule="exact" w:val="855"/>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0034E">
        <w:trPr>
          <w:trHeight w:hRule="exact" w:val="2989"/>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0034E" w:rsidRDefault="0060034E">
            <w:pPr>
              <w:spacing w:after="0" w:line="240" w:lineRule="auto"/>
              <w:jc w:val="both"/>
              <w:rPr>
                <w:sz w:val="24"/>
                <w:szCs w:val="24"/>
              </w:rPr>
            </w:pPr>
          </w:p>
          <w:p w:rsidR="0060034E" w:rsidRDefault="008117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0034E" w:rsidRDefault="008117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0034E" w:rsidRDefault="008117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0034E" w:rsidRDefault="008117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0034E" w:rsidRDefault="0081171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0034E" w:rsidRDefault="008117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0034E" w:rsidRDefault="0060034E">
            <w:pPr>
              <w:spacing w:after="0" w:line="240" w:lineRule="auto"/>
              <w:jc w:val="both"/>
              <w:rPr>
                <w:sz w:val="24"/>
                <w:szCs w:val="24"/>
              </w:rPr>
            </w:pPr>
          </w:p>
          <w:p w:rsidR="0060034E" w:rsidRDefault="008117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42734">
                <w:rPr>
                  <w:rStyle w:val="a3"/>
                  <w:rFonts w:ascii="Times New Roman" w:hAnsi="Times New Roman" w:cs="Times New Roman"/>
                  <w:sz w:val="24"/>
                  <w:szCs w:val="24"/>
                </w:rPr>
                <w:t>http://www.president.kremlin.ru</w:t>
              </w:r>
            </w:hyperlink>
          </w:p>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42734">
                <w:rPr>
                  <w:rStyle w:val="a3"/>
                  <w:rFonts w:ascii="Times New Roman" w:hAnsi="Times New Roman" w:cs="Times New Roman"/>
                  <w:sz w:val="24"/>
                  <w:szCs w:val="24"/>
                </w:rPr>
                <w:t>http://www.ict.edu.ru</w:t>
              </w:r>
            </w:hyperlink>
          </w:p>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0034E">
        <w:trPr>
          <w:trHeight w:hRule="exact" w:val="393"/>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60034E" w:rsidRDefault="00811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5" w:history="1">
              <w:r w:rsidR="00F42734">
                <w:rPr>
                  <w:rStyle w:val="a3"/>
                  <w:rFonts w:ascii="Times New Roman" w:hAnsi="Times New Roman" w:cs="Times New Roman"/>
                  <w:sz w:val="24"/>
                  <w:szCs w:val="24"/>
                </w:rPr>
                <w:t>http://fgosvo.ru</w:t>
              </w:r>
            </w:hyperlink>
          </w:p>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42734">
                <w:rPr>
                  <w:rStyle w:val="a3"/>
                  <w:rFonts w:ascii="Times New Roman" w:hAnsi="Times New Roman" w:cs="Times New Roman"/>
                  <w:sz w:val="24"/>
                  <w:szCs w:val="24"/>
                </w:rPr>
                <w:t>http://pravo.gov.ru</w:t>
              </w:r>
            </w:hyperlink>
          </w:p>
        </w:tc>
      </w:tr>
      <w:tr w:rsidR="0060034E">
        <w:trPr>
          <w:trHeight w:hRule="exact" w:val="304"/>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42734">
                <w:rPr>
                  <w:rStyle w:val="a3"/>
                  <w:rFonts w:ascii="Times New Roman" w:hAnsi="Times New Roman" w:cs="Times New Roman"/>
                  <w:sz w:val="24"/>
                  <w:szCs w:val="24"/>
                </w:rPr>
                <w:t>http://edu.garant.ru/omga/</w:t>
              </w:r>
            </w:hyperlink>
          </w:p>
        </w:tc>
      </w:tr>
      <w:tr w:rsidR="0060034E">
        <w:trPr>
          <w:trHeight w:hRule="exact" w:val="585"/>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42734">
                <w:rPr>
                  <w:rStyle w:val="a3"/>
                  <w:rFonts w:ascii="Times New Roman" w:hAnsi="Times New Roman" w:cs="Times New Roman"/>
                  <w:sz w:val="24"/>
                  <w:szCs w:val="24"/>
                </w:rPr>
                <w:t>http://www.consultant.ru/edu/student/study/</w:t>
              </w:r>
            </w:hyperlink>
          </w:p>
        </w:tc>
      </w:tr>
      <w:tr w:rsidR="0060034E">
        <w:trPr>
          <w:trHeight w:hRule="exact" w:val="314"/>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0034E">
        <w:trPr>
          <w:trHeight w:hRule="exact" w:val="7587"/>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0034E" w:rsidRDefault="008117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0034E" w:rsidRDefault="008117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0034E" w:rsidRDefault="008117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0034E" w:rsidRDefault="008117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0034E" w:rsidRDefault="008117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0034E" w:rsidRDefault="008117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0034E" w:rsidRDefault="008117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0034E" w:rsidRDefault="008117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0034E" w:rsidRDefault="008117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0034E" w:rsidRDefault="008117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0034E" w:rsidRDefault="008117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0034E" w:rsidRDefault="008117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0034E" w:rsidRDefault="008117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0034E">
        <w:trPr>
          <w:trHeight w:hRule="exact" w:val="277"/>
        </w:trPr>
        <w:tc>
          <w:tcPr>
            <w:tcW w:w="9640" w:type="dxa"/>
          </w:tcPr>
          <w:p w:rsidR="0060034E" w:rsidRDefault="0060034E"/>
        </w:tc>
      </w:tr>
      <w:tr w:rsidR="0060034E">
        <w:trPr>
          <w:trHeight w:hRule="exact" w:val="585"/>
        </w:trPr>
        <w:tc>
          <w:tcPr>
            <w:tcW w:w="9654" w:type="dxa"/>
            <w:shd w:val="clear" w:color="000000" w:fill="FFFFFF"/>
            <w:tcMar>
              <w:left w:w="34" w:type="dxa"/>
              <w:right w:w="34" w:type="dxa"/>
            </w:tcMar>
          </w:tcPr>
          <w:p w:rsidR="0060034E" w:rsidRDefault="008117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0034E">
        <w:trPr>
          <w:trHeight w:hRule="exact" w:val="5128"/>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0034E" w:rsidRDefault="008117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0034E" w:rsidRDefault="008117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60034E" w:rsidRDefault="00811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034E">
        <w:trPr>
          <w:trHeight w:hRule="exact" w:val="9210"/>
        </w:trPr>
        <w:tc>
          <w:tcPr>
            <w:tcW w:w="9654" w:type="dxa"/>
            <w:shd w:val="clear" w:color="000000" w:fill="FFFFFF"/>
            <w:tcMar>
              <w:left w:w="34" w:type="dxa"/>
              <w:right w:w="34" w:type="dxa"/>
            </w:tcMar>
          </w:tcPr>
          <w:p w:rsidR="0060034E" w:rsidRDefault="00811713">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60034E" w:rsidRDefault="008117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0034E" w:rsidRDefault="0081171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0034E" w:rsidRDefault="008117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0034E" w:rsidRDefault="0060034E"/>
    <w:sectPr w:rsidR="0060034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4295"/>
    <w:rsid w:val="0060034E"/>
    <w:rsid w:val="00811713"/>
    <w:rsid w:val="00D31453"/>
    <w:rsid w:val="00E209E2"/>
    <w:rsid w:val="00F4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2A4E8D-E394-4AEB-8B14-3BC744A2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713"/>
    <w:rPr>
      <w:color w:val="0563C1" w:themeColor="hyperlink"/>
      <w:u w:val="single"/>
    </w:rPr>
  </w:style>
  <w:style w:type="character" w:styleId="a4">
    <w:name w:val="Unresolved Mention"/>
    <w:basedOn w:val="a0"/>
    <w:uiPriority w:val="99"/>
    <w:semiHidden/>
    <w:unhideWhenUsed/>
    <w:rsid w:val="00F42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790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18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98216.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948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6904</Words>
  <Characters>39355</Characters>
  <Application>Microsoft Office Word</Application>
  <DocSecurity>0</DocSecurity>
  <Lines>327</Lines>
  <Paragraphs>92</Paragraphs>
  <ScaleCrop>false</ScaleCrop>
  <Company>diakov.net</Company>
  <LinksUpToDate>false</LinksUpToDate>
  <CharactersWithSpaces>46167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2021-2022_ФГОС3++2021_Бак-ОФО-РСО(21)_plx_Основы управления проектами в рекламе и связях с общественностью</dc:title>
  <dc:creator>FastReport.NET</dc:creator>
  <cp:lastModifiedBy>Mark Bernstorf</cp:lastModifiedBy>
  <cp:revision>4</cp:revision>
  <dcterms:created xsi:type="dcterms:W3CDTF">2021-10-16T18:00:00Z</dcterms:created>
  <dcterms:modified xsi:type="dcterms:W3CDTF">2022-11-12T17:00:00Z</dcterms:modified>
</cp:coreProperties>
</file>